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30" w:rsidRDefault="00870330" w:rsidP="00870330">
      <w:pPr>
        <w:shd w:val="clear" w:color="auto" w:fill="F1ECD1"/>
        <w:spacing w:after="150" w:line="240" w:lineRule="auto"/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</w:pPr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br/>
        <w:t xml:space="preserve">Qué demandas históricas y necesidades actuales tiene la </w:t>
      </w:r>
      <w:proofErr w:type="spellStart"/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Marka</w:t>
      </w:r>
      <w:proofErr w:type="spellEnd"/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Quila </w:t>
      </w:r>
      <w:proofErr w:type="spellStart"/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Quila</w:t>
      </w:r>
      <w:proofErr w:type="spellEnd"/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frente al Estado Plurinacional y cuáles los principales límites de su cumplimiento</w:t>
      </w:r>
      <w:proofErr w:type="gramStart"/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?</w:t>
      </w:r>
      <w:proofErr w:type="gramEnd"/>
    </w:p>
    <w:p w:rsidR="00870330" w:rsidRDefault="00870330" w:rsidP="00870330">
      <w:pPr>
        <w:pStyle w:val="Prrafodelista"/>
        <w:numPr>
          <w:ilvl w:val="0"/>
          <w:numId w:val="2"/>
        </w:numPr>
        <w:shd w:val="clear" w:color="auto" w:fill="F1ECD1"/>
        <w:spacing w:before="100" w:beforeAutospacing="1" w:after="100" w:afterAutospacing="1" w:line="300" w:lineRule="atLeast"/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La marca  </w:t>
      </w:r>
      <w:proofErr w:type="spellStart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qhila</w:t>
      </w:r>
      <w:proofErr w:type="spellEnd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qhila</w:t>
      </w:r>
      <w:proofErr w:type="spellEnd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es un caso de lucha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jurídica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 en el pasados actualmente pero en la cual  su lucha siempre  </w:t>
      </w:r>
      <w:proofErr w:type="spellStart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an</w:t>
      </w:r>
      <w:proofErr w:type="spellEnd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sido por  el territorio</w:t>
      </w:r>
      <w:r w:rsidR="001D490E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y también otro marca siguen en </w:t>
      </w:r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la lucha  por  el respecto de su territorio,</w:t>
      </w:r>
      <w:r w:rsidR="001D490E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 </w:t>
      </w:r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r w:rsidR="007D4113"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históricamente</w:t>
      </w:r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siempre  </w:t>
      </w:r>
      <w:proofErr w:type="spellStart"/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an</w:t>
      </w:r>
      <w:proofErr w:type="spellEnd"/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sido los dueño del </w:t>
      </w:r>
      <w:r w:rsidR="007D4113"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territorio</w:t>
      </w:r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pero  durante  la colonia española en el  año 1787 han sido explotado por los mismo españoles  en  sus propio territorio los pueblos </w:t>
      </w:r>
      <w:r w:rsidR="007D4113"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indígenas</w:t>
      </w:r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, </w:t>
      </w:r>
      <w:proofErr w:type="spellStart"/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qhara</w:t>
      </w:r>
      <w:proofErr w:type="spellEnd"/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proofErr w:type="spellStart"/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qhara</w:t>
      </w:r>
      <w:proofErr w:type="spellEnd"/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y otra </w:t>
      </w:r>
      <w:proofErr w:type="spellStart"/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marka</w:t>
      </w:r>
      <w:proofErr w:type="spellEnd"/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y eso que  la </w:t>
      </w:r>
      <w:r w:rsidR="007D4113"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nación</w:t>
      </w:r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proofErr w:type="spellStart"/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kara</w:t>
      </w:r>
      <w:proofErr w:type="spellEnd"/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proofErr w:type="spellStart"/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kara</w:t>
      </w:r>
      <w:proofErr w:type="spellEnd"/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empieza a revolucionarse territorialmente y social para  hacer la demanda, </w:t>
      </w:r>
      <w:r w:rsidR="007D4113"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jurídica</w:t>
      </w:r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para ser tomado  dentro   de una  </w:t>
      </w:r>
      <w:r w:rsidR="007D4113"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autonomía</w:t>
      </w:r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r w:rsidR="00623DA2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indígena</w:t>
      </w:r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, pero sin embargo ello ya </w:t>
      </w:r>
      <w:proofErr w:type="spellStart"/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vivian</w:t>
      </w:r>
      <w:proofErr w:type="spellEnd"/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con la  </w:t>
      </w:r>
      <w:r w:rsidR="007D4113"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autonomía</w:t>
      </w:r>
      <w:r w:rsidR="007D4113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en naciones pero no eran  reconocido  como naciones  y pueblos </w:t>
      </w:r>
      <w:r w:rsidR="007D4113"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indígenas</w:t>
      </w:r>
      <w:r w:rsidR="00623DA2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.</w:t>
      </w:r>
    </w:p>
    <w:p w:rsidR="00623DA2" w:rsidRPr="00870330" w:rsidRDefault="00623DA2" w:rsidP="00870330">
      <w:pPr>
        <w:pStyle w:val="Prrafodelista"/>
        <w:numPr>
          <w:ilvl w:val="0"/>
          <w:numId w:val="2"/>
        </w:numPr>
        <w:shd w:val="clear" w:color="auto" w:fill="F1ECD1"/>
        <w:spacing w:before="100" w:beforeAutospacing="1" w:after="100" w:afterAutospacing="1" w:line="300" w:lineRule="atLeast"/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Sin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embargo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 el actual 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necesidades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frente   al estados plurinacional  es la demanda   de la   AIOC,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ab/>
        <w:t xml:space="preserve">que son reconocido internacionalmente por la   OIT  169 para  que  esta 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nación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tengan su forma  de  gobierno  de acuerdo a  sus  uso y costumbre y su forma  de vivencia,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de cómo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estén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estructura  el sistema de gobierno.</w:t>
      </w:r>
    </w:p>
    <w:p w:rsidR="00870330" w:rsidRPr="00870330" w:rsidRDefault="00F90B62" w:rsidP="00870330">
      <w:pPr>
        <w:shd w:val="clear" w:color="auto" w:fill="F1ECD1"/>
        <w:spacing w:before="100" w:beforeAutospacing="1" w:after="100" w:afterAutospacing="1" w:line="300" w:lineRule="atLeast"/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En la cual en 1900 logran  su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titulación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de la tierra colectivas, y pagan el tributo, y  empiezan  las demandan  de tierra colectiva  a tierra comunitaria de origen ,pero  a  mas   </w:t>
      </w:r>
      <w:proofErr w:type="spellStart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alla</w:t>
      </w:r>
      <w:proofErr w:type="spellEnd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 se lo negaron ,porque  no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tenían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su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personería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jurídica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 como pueblos </w:t>
      </w:r>
      <w:proofErr w:type="spellStart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indigena</w:t>
      </w:r>
      <w:proofErr w:type="spellEnd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, y </w:t>
      </w:r>
      <w:proofErr w:type="spellStart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tambien</w:t>
      </w:r>
      <w:proofErr w:type="spellEnd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por otra parte  el  estado le pide  su  certificado de </w:t>
      </w:r>
      <w:proofErr w:type="spellStart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indentidad</w:t>
      </w:r>
      <w:proofErr w:type="spellEnd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étnica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 y </w:t>
      </w:r>
      <w:proofErr w:type="spellStart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tambien</w:t>
      </w:r>
      <w:proofErr w:type="spellEnd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los censo de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población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, pero todo esto pedido fueron presentados por la </w:t>
      </w:r>
      <w:proofErr w:type="spellStart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marka</w:t>
      </w:r>
      <w:proofErr w:type="spellEnd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kila</w:t>
      </w:r>
      <w:proofErr w:type="spellEnd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kila</w:t>
      </w:r>
      <w:proofErr w:type="spellEnd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.</w:t>
      </w:r>
    </w:p>
    <w:p w:rsidR="00870330" w:rsidRDefault="00870330" w:rsidP="00870330">
      <w:pPr>
        <w:numPr>
          <w:ilvl w:val="0"/>
          <w:numId w:val="1"/>
        </w:numPr>
        <w:shd w:val="clear" w:color="auto" w:fill="F1ECD1"/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</w:pPr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¿Qué tensiones identificamos entre la lógica liberal y la lógica comunitaria en la demanda de la representación directa por minoría de la </w:t>
      </w:r>
      <w:proofErr w:type="spellStart"/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Marka</w:t>
      </w:r>
      <w:proofErr w:type="spellEnd"/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Quila </w:t>
      </w:r>
      <w:proofErr w:type="spellStart"/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Quila</w:t>
      </w:r>
      <w:proofErr w:type="spellEnd"/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Nación </w:t>
      </w:r>
      <w:proofErr w:type="spellStart"/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Qhara</w:t>
      </w:r>
      <w:proofErr w:type="spellEnd"/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proofErr w:type="spellStart"/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Qhara</w:t>
      </w:r>
      <w:proofErr w:type="spellEnd"/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?</w:t>
      </w:r>
    </w:p>
    <w:p w:rsidR="00870330" w:rsidRPr="00870330" w:rsidRDefault="00F90B62" w:rsidP="00870330">
      <w:pPr>
        <w:shd w:val="clear" w:color="auto" w:fill="F1ECD1"/>
        <w:spacing w:before="100" w:beforeAutospacing="1" w:after="100" w:afterAutospacing="1" w:line="300" w:lineRule="atLeast"/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La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lógica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liberal  es donde la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nación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qhara</w:t>
      </w:r>
      <w:proofErr w:type="spellEnd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proofErr w:type="spellStart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qhara</w:t>
      </w:r>
      <w:proofErr w:type="spellEnd"/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 su lucha  fueron por  el reconocimiento de los pueblos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indígenas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y por  diversa  culturas  de cada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nación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originario, y en la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lógica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comunitaria</w:t>
      </w:r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 siempre  han luchado entre  todo, para  ser tomado en cuenta en las  carta orgánica y en el estatuto departamentales, por las  autoridades   departamentales, para  tener su </w:t>
      </w:r>
      <w:r w:rsidR="00617186"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representación</w:t>
      </w:r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directas en la asamblea  departamental de acuerdo por  uso y costumbre, sin embargo primero no estaban  reconocido los pueblos </w:t>
      </w:r>
      <w:r w:rsidR="00617186"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indígenas</w:t>
      </w:r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y que en la cual el tribunal  constitucional plurinacional  fallan  a   favor  de  la </w:t>
      </w:r>
      <w:proofErr w:type="spellStart"/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marka</w:t>
      </w:r>
      <w:proofErr w:type="spellEnd"/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proofErr w:type="spellStart"/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kila</w:t>
      </w:r>
      <w:proofErr w:type="spellEnd"/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proofErr w:type="spellStart"/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kila</w:t>
      </w:r>
      <w:proofErr w:type="spellEnd"/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, pero  en la cual la provincia </w:t>
      </w:r>
      <w:r w:rsidR="00617186">
        <w:rPr>
          <w:rFonts w:ascii="Raleway" w:eastAsia="Times New Roman" w:hAnsi="Raleway" w:cs="Times New Roman" w:hint="eastAsia"/>
          <w:color w:val="222222"/>
          <w:sz w:val="21"/>
          <w:szCs w:val="21"/>
          <w:lang w:eastAsia="es-BO"/>
        </w:rPr>
        <w:t>oropesa</w:t>
      </w:r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 le  han rechazado  su propuesta  de la existencia  de la </w:t>
      </w:r>
      <w:proofErr w:type="spellStart"/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marka</w:t>
      </w:r>
      <w:proofErr w:type="spellEnd"/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</w:t>
      </w:r>
      <w:proofErr w:type="spellStart"/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kila</w:t>
      </w:r>
      <w:proofErr w:type="spellEnd"/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  </w:t>
      </w:r>
      <w:proofErr w:type="spellStart"/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kila</w:t>
      </w:r>
      <w:proofErr w:type="spellEnd"/>
      <w:r w:rsidR="00617186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 xml:space="preserve">. </w:t>
      </w:r>
    </w:p>
    <w:p w:rsidR="00870330" w:rsidRPr="00870330" w:rsidRDefault="00870330" w:rsidP="00870330">
      <w:pPr>
        <w:numPr>
          <w:ilvl w:val="0"/>
          <w:numId w:val="1"/>
        </w:numPr>
        <w:shd w:val="clear" w:color="auto" w:fill="F1ECD1"/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</w:pPr>
      <w:r w:rsidRPr="00870330"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  <w:t>¿El ejercicio del autogobierno como derecho colectivo depende del reconocimiento formal de la autonomía indígena? Explique los ámbitos de autogobierno que los pueblos indígenas ejercen desde abajo</w:t>
      </w:r>
    </w:p>
    <w:p w:rsidR="00A54A13" w:rsidRDefault="00617186">
      <w:r>
        <w:t>No depende</w:t>
      </w:r>
      <w:r w:rsidR="0087450A">
        <w:t xml:space="preserve">  del derecho constitucional del  estados  porque los pueblos indígena  ya  hemos convivido siempre  con la autonomía desde  nuestro antepasado, (che </w:t>
      </w:r>
      <w:proofErr w:type="spellStart"/>
      <w:r w:rsidR="0087450A">
        <w:t>ramui</w:t>
      </w:r>
      <w:proofErr w:type="spellEnd"/>
      <w:r w:rsidR="0087450A">
        <w:t xml:space="preserve"> reta) nuestro  abuelo</w:t>
      </w:r>
    </w:p>
    <w:p w:rsidR="0087450A" w:rsidRDefault="0087450A">
      <w:r>
        <w:t xml:space="preserve">El autogobierno   que  ejercemos  desde  abajo es   de participar  activamente  en diferentes, trabajo comunitario, reuniones , asamblea general, y apoyo dirigencial para  así poder  tener  </w:t>
      </w:r>
      <w:r>
        <w:lastRenderedPageBreak/>
        <w:t>todos  los  conocimientos  que llevamos desde  nuestro hogar  a  que  nosotros denominamos (</w:t>
      </w:r>
      <w:proofErr w:type="spellStart"/>
      <w:r>
        <w:t>oka</w:t>
      </w:r>
      <w:proofErr w:type="spellEnd"/>
      <w:r>
        <w:t>= patio grandes  y el respeto al lugar y al territorio, para  llegar  hacer un buen líder  para luchar entre  todo(a) para  el vivir  bien  de los pueblos indígenas  originario campesina.</w:t>
      </w:r>
    </w:p>
    <w:p w:rsidR="0087450A" w:rsidRDefault="0087450A"/>
    <w:p w:rsidR="0087450A" w:rsidRDefault="0087450A"/>
    <w:p w:rsidR="00870330" w:rsidRDefault="00870330"/>
    <w:sectPr w:rsidR="00870330" w:rsidSect="00A54A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590"/>
    <w:multiLevelType w:val="hybridMultilevel"/>
    <w:tmpl w:val="64E0771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E54B7"/>
    <w:multiLevelType w:val="multilevel"/>
    <w:tmpl w:val="FD1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330"/>
    <w:rsid w:val="001D490E"/>
    <w:rsid w:val="003E6659"/>
    <w:rsid w:val="00617186"/>
    <w:rsid w:val="00623DA2"/>
    <w:rsid w:val="007D4113"/>
    <w:rsid w:val="00870330"/>
    <w:rsid w:val="0087450A"/>
    <w:rsid w:val="00A54A13"/>
    <w:rsid w:val="00F9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A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rrafodelista">
    <w:name w:val="List Paragraph"/>
    <w:basedOn w:val="Normal"/>
    <w:uiPriority w:val="34"/>
    <w:qFormat/>
    <w:rsid w:val="00870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2018-07-13T16:16:00Z</dcterms:created>
  <dcterms:modified xsi:type="dcterms:W3CDTF">2018-07-13T17:29:00Z</dcterms:modified>
</cp:coreProperties>
</file>