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80" w:rsidRPr="001F797C" w:rsidRDefault="00454D80" w:rsidP="001F797C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F797C">
        <w:rPr>
          <w:rFonts w:ascii="Times New Roman" w:hAnsi="Times New Roman" w:cs="Times New Roman"/>
        </w:rPr>
        <w:t xml:space="preserve">Qué demandas históricas y necesidades actuales tiene la </w:t>
      </w:r>
      <w:proofErr w:type="spellStart"/>
      <w:r w:rsidRPr="001F797C">
        <w:rPr>
          <w:rFonts w:ascii="Times New Roman" w:hAnsi="Times New Roman" w:cs="Times New Roman"/>
        </w:rPr>
        <w:t>Marka</w:t>
      </w:r>
      <w:proofErr w:type="spellEnd"/>
      <w:r w:rsidRPr="001F797C">
        <w:rPr>
          <w:rFonts w:ascii="Times New Roman" w:hAnsi="Times New Roman" w:cs="Times New Roman"/>
        </w:rPr>
        <w:t xml:space="preserve"> Quila </w:t>
      </w:r>
      <w:proofErr w:type="spellStart"/>
      <w:r w:rsidRPr="001F797C">
        <w:rPr>
          <w:rFonts w:ascii="Times New Roman" w:hAnsi="Times New Roman" w:cs="Times New Roman"/>
        </w:rPr>
        <w:t>Quila</w:t>
      </w:r>
      <w:proofErr w:type="spellEnd"/>
      <w:r w:rsidRPr="001F797C">
        <w:rPr>
          <w:rFonts w:ascii="Times New Roman" w:hAnsi="Times New Roman" w:cs="Times New Roman"/>
        </w:rPr>
        <w:t xml:space="preserve"> frente al Estado Plurinacional y cuáles los principales límites de su cumplimiento</w:t>
      </w:r>
      <w:proofErr w:type="gramStart"/>
      <w:r w:rsidRPr="001F797C">
        <w:rPr>
          <w:rFonts w:ascii="Times New Roman" w:hAnsi="Times New Roman" w:cs="Times New Roman"/>
        </w:rPr>
        <w:t>?</w:t>
      </w:r>
      <w:proofErr w:type="gramEnd"/>
    </w:p>
    <w:p w:rsidR="00E86783" w:rsidRPr="001F797C" w:rsidRDefault="00694C97" w:rsidP="001F797C">
      <w:pPr>
        <w:spacing w:line="360" w:lineRule="auto"/>
        <w:jc w:val="both"/>
        <w:rPr>
          <w:rFonts w:ascii="Times New Roman" w:hAnsi="Times New Roman" w:cs="Times New Roman"/>
        </w:rPr>
      </w:pPr>
      <w:r w:rsidRPr="001F797C">
        <w:rPr>
          <w:rFonts w:ascii="Times New Roman" w:hAnsi="Times New Roman" w:cs="Times New Roman"/>
        </w:rPr>
        <w:t xml:space="preserve">Las demandas </w:t>
      </w:r>
      <w:r w:rsidR="007C1421" w:rsidRPr="001F797C">
        <w:rPr>
          <w:rFonts w:ascii="Times New Roman" w:hAnsi="Times New Roman" w:cs="Times New Roman"/>
        </w:rPr>
        <w:t xml:space="preserve">de tierra y territorio, y </w:t>
      </w:r>
      <w:r w:rsidRPr="001F797C">
        <w:rPr>
          <w:rFonts w:ascii="Times New Roman" w:hAnsi="Times New Roman" w:cs="Times New Roman"/>
        </w:rPr>
        <w:t xml:space="preserve"> la lucha por la vida como señala el tata Samuel, desde la </w:t>
      </w:r>
      <w:r w:rsidR="007C1421" w:rsidRPr="001F797C">
        <w:rPr>
          <w:rFonts w:ascii="Times New Roman" w:hAnsi="Times New Roman" w:cs="Times New Roman"/>
        </w:rPr>
        <w:t xml:space="preserve">son históricas en esta nación, desde la </w:t>
      </w:r>
      <w:r w:rsidRPr="001F797C">
        <w:rPr>
          <w:rFonts w:ascii="Times New Roman" w:hAnsi="Times New Roman" w:cs="Times New Roman"/>
        </w:rPr>
        <w:t>colonia, república y el ac</w:t>
      </w:r>
      <w:r w:rsidR="000D6570" w:rsidRPr="001F797C">
        <w:rPr>
          <w:rFonts w:ascii="Times New Roman" w:hAnsi="Times New Roman" w:cs="Times New Roman"/>
        </w:rPr>
        <w:t>tual E</w:t>
      </w:r>
      <w:r w:rsidRPr="001F797C">
        <w:rPr>
          <w:rFonts w:ascii="Times New Roman" w:hAnsi="Times New Roman" w:cs="Times New Roman"/>
        </w:rPr>
        <w:t>stado</w:t>
      </w:r>
      <w:r w:rsidR="007D0556" w:rsidRPr="001F797C">
        <w:rPr>
          <w:rFonts w:ascii="Times New Roman" w:hAnsi="Times New Roman" w:cs="Times New Roman"/>
        </w:rPr>
        <w:t xml:space="preserve"> </w:t>
      </w:r>
      <w:r w:rsidR="007C1421" w:rsidRPr="001F797C">
        <w:rPr>
          <w:rFonts w:ascii="Times New Roman" w:hAnsi="Times New Roman" w:cs="Times New Roman"/>
        </w:rPr>
        <w:t xml:space="preserve">en el </w:t>
      </w:r>
      <w:r w:rsidR="000D6570" w:rsidRPr="001F797C">
        <w:rPr>
          <w:rFonts w:ascii="Times New Roman" w:hAnsi="Times New Roman" w:cs="Times New Roman"/>
        </w:rPr>
        <w:t>reconocimiento como ti</w:t>
      </w:r>
      <w:r w:rsidR="007C1421" w:rsidRPr="001F797C">
        <w:rPr>
          <w:rFonts w:ascii="Times New Roman" w:hAnsi="Times New Roman" w:cs="Times New Roman"/>
        </w:rPr>
        <w:t>erras com</w:t>
      </w:r>
      <w:r w:rsidR="000D6570" w:rsidRPr="001F797C">
        <w:rPr>
          <w:rFonts w:ascii="Times New Roman" w:hAnsi="Times New Roman" w:cs="Times New Roman"/>
        </w:rPr>
        <w:t>u</w:t>
      </w:r>
      <w:r w:rsidR="007C1421" w:rsidRPr="001F797C">
        <w:rPr>
          <w:rFonts w:ascii="Times New Roman" w:hAnsi="Times New Roman" w:cs="Times New Roman"/>
        </w:rPr>
        <w:t>n</w:t>
      </w:r>
      <w:r w:rsidR="000D6570" w:rsidRPr="001F797C">
        <w:rPr>
          <w:rFonts w:ascii="Times New Roman" w:hAnsi="Times New Roman" w:cs="Times New Roman"/>
        </w:rPr>
        <w:t>i</w:t>
      </w:r>
      <w:r w:rsidR="007C1421" w:rsidRPr="001F797C">
        <w:rPr>
          <w:rFonts w:ascii="Times New Roman" w:hAnsi="Times New Roman" w:cs="Times New Roman"/>
        </w:rPr>
        <w:t xml:space="preserve">tarias de origen, </w:t>
      </w:r>
      <w:r w:rsidR="000D6570" w:rsidRPr="001F797C">
        <w:rPr>
          <w:rFonts w:ascii="Times New Roman" w:hAnsi="Times New Roman" w:cs="Times New Roman"/>
        </w:rPr>
        <w:t>así</w:t>
      </w:r>
      <w:r w:rsidR="007C1421" w:rsidRPr="001F797C">
        <w:rPr>
          <w:rFonts w:ascii="Times New Roman" w:hAnsi="Times New Roman" w:cs="Times New Roman"/>
        </w:rPr>
        <w:t xml:space="preserve"> mismo </w:t>
      </w:r>
      <w:r w:rsidR="000D6570" w:rsidRPr="001F797C">
        <w:rPr>
          <w:rFonts w:ascii="Times New Roman" w:hAnsi="Times New Roman" w:cs="Times New Roman"/>
        </w:rPr>
        <w:t>persiste u</w:t>
      </w:r>
      <w:r w:rsidR="007C1421" w:rsidRPr="001F797C">
        <w:rPr>
          <w:rFonts w:ascii="Times New Roman" w:hAnsi="Times New Roman" w:cs="Times New Roman"/>
        </w:rPr>
        <w:t>n</w:t>
      </w:r>
      <w:r w:rsidR="000D6570" w:rsidRPr="001F797C">
        <w:rPr>
          <w:rFonts w:ascii="Times New Roman" w:hAnsi="Times New Roman" w:cs="Times New Roman"/>
        </w:rPr>
        <w:t>a</w:t>
      </w:r>
      <w:r w:rsidR="007C1421" w:rsidRPr="001F797C">
        <w:rPr>
          <w:rFonts w:ascii="Times New Roman" w:hAnsi="Times New Roman" w:cs="Times New Roman"/>
        </w:rPr>
        <w:t xml:space="preserve"> lucha jurídica local por </w:t>
      </w:r>
      <w:r w:rsidR="007D0556" w:rsidRPr="001F797C">
        <w:rPr>
          <w:rFonts w:ascii="Times New Roman" w:hAnsi="Times New Roman" w:cs="Times New Roman"/>
        </w:rPr>
        <w:t xml:space="preserve">el acceso a una </w:t>
      </w:r>
      <w:r w:rsidR="007C1421" w:rsidRPr="001F797C">
        <w:rPr>
          <w:rFonts w:ascii="Times New Roman" w:hAnsi="Times New Roman" w:cs="Times New Roman"/>
        </w:rPr>
        <w:t>representación</w:t>
      </w:r>
      <w:r w:rsidR="007D0556" w:rsidRPr="001F797C">
        <w:rPr>
          <w:rFonts w:ascii="Times New Roman" w:hAnsi="Times New Roman" w:cs="Times New Roman"/>
        </w:rPr>
        <w:t xml:space="preserve">  directa de minoría indígena en el </w:t>
      </w:r>
      <w:r w:rsidR="007C1421" w:rsidRPr="001F797C">
        <w:rPr>
          <w:rFonts w:ascii="Times New Roman" w:hAnsi="Times New Roman" w:cs="Times New Roman"/>
        </w:rPr>
        <w:t>municipio</w:t>
      </w:r>
      <w:r w:rsidR="007D0556" w:rsidRPr="001F797C">
        <w:rPr>
          <w:rFonts w:ascii="Times New Roman" w:hAnsi="Times New Roman" w:cs="Times New Roman"/>
        </w:rPr>
        <w:t xml:space="preserve"> de Sucre a</w:t>
      </w:r>
      <w:r w:rsidR="007C1421" w:rsidRPr="001F797C">
        <w:rPr>
          <w:rFonts w:ascii="Times New Roman" w:hAnsi="Times New Roman" w:cs="Times New Roman"/>
        </w:rPr>
        <w:t xml:space="preserve"> </w:t>
      </w:r>
      <w:r w:rsidR="000D6570" w:rsidRPr="001F797C">
        <w:rPr>
          <w:rFonts w:ascii="Times New Roman" w:hAnsi="Times New Roman" w:cs="Times New Roman"/>
        </w:rPr>
        <w:t>través de sus cartas orgánicas, demandas y tensiones con lógicas distintas.</w:t>
      </w:r>
    </w:p>
    <w:p w:rsidR="00E86783" w:rsidRPr="001F797C" w:rsidRDefault="00E86783" w:rsidP="001F797C">
      <w:pPr>
        <w:spacing w:line="360" w:lineRule="auto"/>
        <w:jc w:val="both"/>
        <w:rPr>
          <w:rFonts w:ascii="Times New Roman" w:hAnsi="Times New Roman" w:cs="Times New Roman"/>
        </w:rPr>
      </w:pPr>
    </w:p>
    <w:p w:rsidR="00454D80" w:rsidRPr="001F797C" w:rsidRDefault="00454D80" w:rsidP="001F797C">
      <w:pPr>
        <w:spacing w:line="360" w:lineRule="auto"/>
        <w:jc w:val="both"/>
        <w:rPr>
          <w:rFonts w:ascii="Times New Roman" w:hAnsi="Times New Roman" w:cs="Times New Roman"/>
        </w:rPr>
      </w:pPr>
      <w:r w:rsidRPr="001F797C">
        <w:rPr>
          <w:rFonts w:ascii="Times New Roman" w:hAnsi="Times New Roman" w:cs="Times New Roman"/>
        </w:rPr>
        <w:t xml:space="preserve">¿Qué tensiones identificamos entre la lógica liberal y la lógica comunitaria en la demanda de la representación directa por minoría de la </w:t>
      </w:r>
      <w:proofErr w:type="spellStart"/>
      <w:r w:rsidRPr="001F797C">
        <w:rPr>
          <w:rFonts w:ascii="Times New Roman" w:hAnsi="Times New Roman" w:cs="Times New Roman"/>
        </w:rPr>
        <w:t>Marka</w:t>
      </w:r>
      <w:proofErr w:type="spellEnd"/>
      <w:r w:rsidRPr="001F797C">
        <w:rPr>
          <w:rFonts w:ascii="Times New Roman" w:hAnsi="Times New Roman" w:cs="Times New Roman"/>
        </w:rPr>
        <w:t xml:space="preserve"> Quila </w:t>
      </w:r>
      <w:proofErr w:type="spellStart"/>
      <w:r w:rsidRPr="001F797C">
        <w:rPr>
          <w:rFonts w:ascii="Times New Roman" w:hAnsi="Times New Roman" w:cs="Times New Roman"/>
        </w:rPr>
        <w:t>Quila</w:t>
      </w:r>
      <w:proofErr w:type="spellEnd"/>
      <w:r w:rsidRPr="001F797C">
        <w:rPr>
          <w:rFonts w:ascii="Times New Roman" w:hAnsi="Times New Roman" w:cs="Times New Roman"/>
        </w:rPr>
        <w:t xml:space="preserve"> Nación </w:t>
      </w:r>
      <w:proofErr w:type="spellStart"/>
      <w:r w:rsidRPr="001F797C">
        <w:rPr>
          <w:rFonts w:ascii="Times New Roman" w:hAnsi="Times New Roman" w:cs="Times New Roman"/>
        </w:rPr>
        <w:t>Qhara</w:t>
      </w:r>
      <w:proofErr w:type="spellEnd"/>
      <w:r w:rsidRPr="001F797C">
        <w:rPr>
          <w:rFonts w:ascii="Times New Roman" w:hAnsi="Times New Roman" w:cs="Times New Roman"/>
        </w:rPr>
        <w:t xml:space="preserve"> </w:t>
      </w:r>
      <w:proofErr w:type="spellStart"/>
      <w:r w:rsidRPr="001F797C">
        <w:rPr>
          <w:rFonts w:ascii="Times New Roman" w:hAnsi="Times New Roman" w:cs="Times New Roman"/>
        </w:rPr>
        <w:t>Qhara</w:t>
      </w:r>
      <w:proofErr w:type="spellEnd"/>
      <w:r w:rsidRPr="001F797C">
        <w:rPr>
          <w:rFonts w:ascii="Times New Roman" w:hAnsi="Times New Roman" w:cs="Times New Roman"/>
        </w:rPr>
        <w:t>?</w:t>
      </w:r>
    </w:p>
    <w:p w:rsidR="00B95E79" w:rsidRPr="001F797C" w:rsidRDefault="00B95E79" w:rsidP="001F797C">
      <w:pPr>
        <w:spacing w:line="360" w:lineRule="auto"/>
        <w:jc w:val="both"/>
        <w:rPr>
          <w:rFonts w:ascii="Times New Roman" w:hAnsi="Times New Roman" w:cs="Times New Roman"/>
        </w:rPr>
      </w:pPr>
      <w:r w:rsidRPr="001F797C">
        <w:rPr>
          <w:rFonts w:ascii="Times New Roman" w:hAnsi="Times New Roman" w:cs="Times New Roman"/>
        </w:rPr>
        <w:t>Sindicatos, asambleístas, representantes,</w:t>
      </w:r>
      <w:r w:rsidR="007D0556" w:rsidRPr="001F797C">
        <w:rPr>
          <w:rFonts w:ascii="Times New Roman" w:hAnsi="Times New Roman" w:cs="Times New Roman"/>
        </w:rPr>
        <w:t xml:space="preserve"> y municipio  de Sucre </w:t>
      </w:r>
      <w:r w:rsidR="007C1421" w:rsidRPr="001F797C">
        <w:rPr>
          <w:rFonts w:ascii="Times New Roman" w:hAnsi="Times New Roman" w:cs="Times New Roman"/>
        </w:rPr>
        <w:t xml:space="preserve">se resisten a reconocen la </w:t>
      </w:r>
      <w:proofErr w:type="spellStart"/>
      <w:r w:rsidR="007C1421" w:rsidRPr="001F797C">
        <w:rPr>
          <w:rFonts w:ascii="Times New Roman" w:hAnsi="Times New Roman" w:cs="Times New Roman"/>
        </w:rPr>
        <w:t>anc</w:t>
      </w:r>
      <w:r w:rsidR="007D0556" w:rsidRPr="001F797C">
        <w:rPr>
          <w:rFonts w:ascii="Times New Roman" w:hAnsi="Times New Roman" w:cs="Times New Roman"/>
        </w:rPr>
        <w:t>estralidad</w:t>
      </w:r>
      <w:proofErr w:type="spellEnd"/>
      <w:r w:rsidR="007D0556" w:rsidRPr="001F797C">
        <w:rPr>
          <w:rFonts w:ascii="Times New Roman" w:hAnsi="Times New Roman" w:cs="Times New Roman"/>
        </w:rPr>
        <w:t xml:space="preserve"> de la </w:t>
      </w:r>
      <w:r w:rsidR="007C1421" w:rsidRPr="001F797C">
        <w:rPr>
          <w:rFonts w:ascii="Times New Roman" w:hAnsi="Times New Roman" w:cs="Times New Roman"/>
        </w:rPr>
        <w:t xml:space="preserve">nación Quila </w:t>
      </w:r>
      <w:proofErr w:type="spellStart"/>
      <w:r w:rsidR="007C1421" w:rsidRPr="001F797C">
        <w:rPr>
          <w:rFonts w:ascii="Times New Roman" w:hAnsi="Times New Roman" w:cs="Times New Roman"/>
        </w:rPr>
        <w:t>Quila</w:t>
      </w:r>
      <w:proofErr w:type="spellEnd"/>
      <w:r w:rsidR="007C1421" w:rsidRPr="001F797C">
        <w:rPr>
          <w:rFonts w:ascii="Times New Roman" w:hAnsi="Times New Roman" w:cs="Times New Roman"/>
        </w:rPr>
        <w:t xml:space="preserve"> y </w:t>
      </w:r>
      <w:proofErr w:type="spellStart"/>
      <w:r w:rsidR="007C1421" w:rsidRPr="001F797C">
        <w:rPr>
          <w:rFonts w:ascii="Times New Roman" w:hAnsi="Times New Roman" w:cs="Times New Roman"/>
        </w:rPr>
        <w:t>Qhara</w:t>
      </w:r>
      <w:proofErr w:type="spellEnd"/>
      <w:r w:rsidR="007C1421" w:rsidRPr="001F797C">
        <w:rPr>
          <w:rFonts w:ascii="Times New Roman" w:hAnsi="Times New Roman" w:cs="Times New Roman"/>
        </w:rPr>
        <w:t xml:space="preserve"> </w:t>
      </w:r>
      <w:proofErr w:type="spellStart"/>
      <w:r w:rsidR="007C1421" w:rsidRPr="001F797C">
        <w:rPr>
          <w:rFonts w:ascii="Times New Roman" w:hAnsi="Times New Roman" w:cs="Times New Roman"/>
        </w:rPr>
        <w:t>Qhara</w:t>
      </w:r>
      <w:proofErr w:type="spellEnd"/>
      <w:r w:rsidR="007D0556" w:rsidRPr="001F797C">
        <w:rPr>
          <w:rFonts w:ascii="Times New Roman" w:hAnsi="Times New Roman" w:cs="Times New Roman"/>
        </w:rPr>
        <w:t>, pues estas lógicas libe</w:t>
      </w:r>
      <w:r w:rsidR="007C1421" w:rsidRPr="001F797C">
        <w:rPr>
          <w:rFonts w:ascii="Times New Roman" w:hAnsi="Times New Roman" w:cs="Times New Roman"/>
        </w:rPr>
        <w:t>r</w:t>
      </w:r>
      <w:r w:rsidR="007D0556" w:rsidRPr="001F797C">
        <w:rPr>
          <w:rFonts w:ascii="Times New Roman" w:hAnsi="Times New Roman" w:cs="Times New Roman"/>
        </w:rPr>
        <w:t xml:space="preserve">ales de democracia </w:t>
      </w:r>
      <w:r w:rsidR="007C1421" w:rsidRPr="001F797C">
        <w:rPr>
          <w:rFonts w:ascii="Times New Roman" w:hAnsi="Times New Roman" w:cs="Times New Roman"/>
        </w:rPr>
        <w:t xml:space="preserve">representativa </w:t>
      </w:r>
      <w:r w:rsidR="007D0556" w:rsidRPr="001F797C">
        <w:rPr>
          <w:rFonts w:ascii="Times New Roman" w:hAnsi="Times New Roman" w:cs="Times New Roman"/>
        </w:rPr>
        <w:t xml:space="preserve"> </w:t>
      </w:r>
      <w:r w:rsidR="007C1421" w:rsidRPr="001F797C">
        <w:rPr>
          <w:rFonts w:ascii="Times New Roman" w:hAnsi="Times New Roman" w:cs="Times New Roman"/>
        </w:rPr>
        <w:t>disyunta</w:t>
      </w:r>
      <w:r w:rsidR="007D0556" w:rsidRPr="001F797C">
        <w:rPr>
          <w:rFonts w:ascii="Times New Roman" w:hAnsi="Times New Roman" w:cs="Times New Roman"/>
        </w:rPr>
        <w:t xml:space="preserve"> con la democracia participativa de las </w:t>
      </w:r>
      <w:r w:rsidR="007C1421" w:rsidRPr="001F797C">
        <w:rPr>
          <w:rFonts w:ascii="Times New Roman" w:hAnsi="Times New Roman" w:cs="Times New Roman"/>
        </w:rPr>
        <w:t>comunidades</w:t>
      </w:r>
      <w:r w:rsidR="007D0556" w:rsidRPr="001F797C">
        <w:rPr>
          <w:rFonts w:ascii="Times New Roman" w:hAnsi="Times New Roman" w:cs="Times New Roman"/>
        </w:rPr>
        <w:t xml:space="preserve">, pues tanto sindicatos y </w:t>
      </w:r>
      <w:r w:rsidR="007C1421" w:rsidRPr="001F797C">
        <w:rPr>
          <w:rFonts w:ascii="Times New Roman" w:hAnsi="Times New Roman" w:cs="Times New Roman"/>
        </w:rPr>
        <w:t>demás</w:t>
      </w:r>
      <w:r w:rsidR="007D0556" w:rsidRPr="001F797C">
        <w:rPr>
          <w:rFonts w:ascii="Times New Roman" w:hAnsi="Times New Roman" w:cs="Times New Roman"/>
        </w:rPr>
        <w:t xml:space="preserve"> organizaciones </w:t>
      </w:r>
      <w:r w:rsidR="007C1421" w:rsidRPr="001F797C">
        <w:rPr>
          <w:rFonts w:ascii="Times New Roman" w:hAnsi="Times New Roman" w:cs="Times New Roman"/>
        </w:rPr>
        <w:t>entran en constante tensión por el control político y espacios de poder y administración de recursos pese al reconocimiento del tribunal constitucional.</w:t>
      </w:r>
    </w:p>
    <w:p w:rsidR="00B95E79" w:rsidRPr="001F797C" w:rsidRDefault="00B95E79" w:rsidP="001F797C">
      <w:pPr>
        <w:spacing w:line="360" w:lineRule="auto"/>
        <w:jc w:val="both"/>
        <w:rPr>
          <w:rFonts w:ascii="Times New Roman" w:hAnsi="Times New Roman" w:cs="Times New Roman"/>
        </w:rPr>
      </w:pPr>
    </w:p>
    <w:p w:rsidR="00694C97" w:rsidRPr="001F797C" w:rsidRDefault="00454D80" w:rsidP="001F797C">
      <w:pPr>
        <w:spacing w:line="360" w:lineRule="auto"/>
        <w:jc w:val="both"/>
        <w:rPr>
          <w:rFonts w:ascii="Times New Roman" w:hAnsi="Times New Roman" w:cs="Times New Roman"/>
        </w:rPr>
      </w:pPr>
      <w:r w:rsidRPr="001F797C">
        <w:rPr>
          <w:rFonts w:ascii="Times New Roman" w:hAnsi="Times New Roman" w:cs="Times New Roman"/>
        </w:rPr>
        <w:t>¿El ejercicio del autogobierno como derecho colectivo depende del reconocimiento formal de la autonomía indígena? Explique los ámbitos de autogobierno que los pueblos indígenas ejercen desde abajo.</w:t>
      </w:r>
    </w:p>
    <w:p w:rsidR="00694C97" w:rsidRPr="001F797C" w:rsidRDefault="00B95E79" w:rsidP="001F797C">
      <w:pPr>
        <w:spacing w:line="360" w:lineRule="auto"/>
        <w:jc w:val="both"/>
        <w:rPr>
          <w:rFonts w:ascii="Times New Roman" w:hAnsi="Times New Roman" w:cs="Times New Roman"/>
        </w:rPr>
      </w:pPr>
      <w:r w:rsidRPr="001F797C">
        <w:rPr>
          <w:rFonts w:ascii="Times New Roman" w:hAnsi="Times New Roman" w:cs="Times New Roman"/>
        </w:rPr>
        <w:t>No necesariamente ya</w:t>
      </w:r>
      <w:r w:rsidR="007C1421" w:rsidRPr="001F797C">
        <w:rPr>
          <w:rFonts w:ascii="Times New Roman" w:hAnsi="Times New Roman" w:cs="Times New Roman"/>
        </w:rPr>
        <w:t xml:space="preserve"> los pueblos ancestrales ejercen su autogobierno a partir del control y cuidado de su territorio, esto a través de la administración de su propia justicia, cumplimento de cargos comunales, manejo de recursos, etc. esto a través usos y costumbre de cada espacio territorial originario.</w:t>
      </w:r>
      <w:r w:rsidRPr="001F797C">
        <w:rPr>
          <w:rFonts w:ascii="Times New Roman" w:hAnsi="Times New Roman" w:cs="Times New Roman"/>
        </w:rPr>
        <w:t xml:space="preserve"> </w:t>
      </w:r>
      <w:r w:rsidR="000D6570" w:rsidRPr="001F797C">
        <w:rPr>
          <w:rFonts w:ascii="Times New Roman" w:hAnsi="Times New Roman" w:cs="Times New Roman"/>
        </w:rPr>
        <w:t>Ya pesar de ello las lucha</w:t>
      </w:r>
      <w:r w:rsidR="001F797C" w:rsidRPr="001F797C">
        <w:rPr>
          <w:rFonts w:ascii="Times New Roman" w:hAnsi="Times New Roman" w:cs="Times New Roman"/>
        </w:rPr>
        <w:t>s y</w:t>
      </w:r>
      <w:r w:rsidR="000D6570" w:rsidRPr="001F797C">
        <w:rPr>
          <w:rFonts w:ascii="Times New Roman" w:hAnsi="Times New Roman" w:cs="Times New Roman"/>
        </w:rPr>
        <w:t xml:space="preserve"> </w:t>
      </w:r>
      <w:r w:rsidR="001F797C" w:rsidRPr="001F797C">
        <w:rPr>
          <w:rFonts w:ascii="Times New Roman" w:hAnsi="Times New Roman" w:cs="Times New Roman"/>
        </w:rPr>
        <w:t>tensiones</w:t>
      </w:r>
      <w:r w:rsidR="000D6570" w:rsidRPr="001F797C">
        <w:rPr>
          <w:rFonts w:ascii="Times New Roman" w:hAnsi="Times New Roman" w:cs="Times New Roman"/>
        </w:rPr>
        <w:t xml:space="preserve"> entre Estado y comunidad es histórica </w:t>
      </w:r>
      <w:r w:rsidR="001F797C" w:rsidRPr="001F797C">
        <w:rPr>
          <w:rFonts w:ascii="Times New Roman" w:hAnsi="Times New Roman" w:cs="Times New Roman"/>
        </w:rPr>
        <w:t>y como bien señala una d</w:t>
      </w:r>
      <w:r w:rsidR="000D6570" w:rsidRPr="001F797C">
        <w:rPr>
          <w:rFonts w:ascii="Times New Roman" w:hAnsi="Times New Roman" w:cs="Times New Roman"/>
        </w:rPr>
        <w:t>e</w:t>
      </w:r>
      <w:r w:rsidR="001F797C" w:rsidRPr="001F797C">
        <w:rPr>
          <w:rFonts w:ascii="Times New Roman" w:hAnsi="Times New Roman" w:cs="Times New Roman"/>
        </w:rPr>
        <w:t xml:space="preserve"> </w:t>
      </w:r>
      <w:r w:rsidR="000D6570" w:rsidRPr="001F797C">
        <w:rPr>
          <w:rFonts w:ascii="Times New Roman" w:hAnsi="Times New Roman" w:cs="Times New Roman"/>
        </w:rPr>
        <w:t xml:space="preserve">la </w:t>
      </w:r>
      <w:r w:rsidR="001F797C" w:rsidRPr="001F797C">
        <w:rPr>
          <w:rFonts w:ascii="Times New Roman" w:hAnsi="Times New Roman" w:cs="Times New Roman"/>
        </w:rPr>
        <w:t xml:space="preserve">autoridades originarias del ayllu </w:t>
      </w:r>
      <w:proofErr w:type="spellStart"/>
      <w:r w:rsidR="001F797C" w:rsidRPr="001F797C">
        <w:rPr>
          <w:rFonts w:ascii="Times New Roman" w:hAnsi="Times New Roman" w:cs="Times New Roman"/>
        </w:rPr>
        <w:t>Yura</w:t>
      </w:r>
      <w:proofErr w:type="spellEnd"/>
      <w:r w:rsidR="001F797C" w:rsidRPr="001F797C">
        <w:rPr>
          <w:rFonts w:ascii="Times New Roman" w:hAnsi="Times New Roman" w:cs="Times New Roman"/>
        </w:rPr>
        <w:t xml:space="preserve"> ¨La lucha ahora no es armada ahora es jurídica¨</w:t>
      </w:r>
      <w:r w:rsidR="000D6570" w:rsidRPr="001F797C">
        <w:rPr>
          <w:rFonts w:ascii="Times New Roman" w:hAnsi="Times New Roman" w:cs="Times New Roman"/>
        </w:rPr>
        <w:t>. Saludos.</w:t>
      </w:r>
    </w:p>
    <w:p w:rsidR="007D0556" w:rsidRDefault="007D0556" w:rsidP="00454D80"/>
    <w:p w:rsidR="00454D80" w:rsidRPr="00017173" w:rsidRDefault="00454D80" w:rsidP="00454D80"/>
    <w:sectPr w:rsidR="00454D80" w:rsidRPr="00017173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6428C"/>
    <w:multiLevelType w:val="multilevel"/>
    <w:tmpl w:val="5AA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73"/>
    <w:rsid w:val="00017173"/>
    <w:rsid w:val="000D6570"/>
    <w:rsid w:val="001F797C"/>
    <w:rsid w:val="00454D80"/>
    <w:rsid w:val="004D2370"/>
    <w:rsid w:val="00694C97"/>
    <w:rsid w:val="006A0D61"/>
    <w:rsid w:val="007C1421"/>
    <w:rsid w:val="007D0556"/>
    <w:rsid w:val="00B95E79"/>
    <w:rsid w:val="00E80024"/>
    <w:rsid w:val="00E86783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2018-07-08T00:45:00Z</dcterms:created>
  <dcterms:modified xsi:type="dcterms:W3CDTF">2018-07-08T03:19:00Z</dcterms:modified>
</cp:coreProperties>
</file>