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A1C" w:rsidRPr="002607F3" w:rsidRDefault="007A3EE5">
      <w:pPr>
        <w:rPr>
          <w:rFonts w:ascii="Arial" w:hAnsi="Arial" w:cs="Arial"/>
          <w:b/>
          <w:lang w:val="es-BO"/>
        </w:rPr>
      </w:pPr>
      <w:r w:rsidRPr="002607F3">
        <w:rPr>
          <w:rFonts w:ascii="Arial" w:hAnsi="Arial" w:cs="Arial"/>
          <w:b/>
          <w:lang w:val="es-BO"/>
        </w:rPr>
        <w:t>VIDEO CONFERENCIA MIGUEL FORONDA</w:t>
      </w:r>
    </w:p>
    <w:p w:rsidR="007A3EE5" w:rsidRPr="002607F3" w:rsidRDefault="007A3EE5">
      <w:pPr>
        <w:rPr>
          <w:rFonts w:ascii="Arial" w:hAnsi="Arial" w:cs="Arial"/>
          <w:b/>
          <w:lang w:val="es-BO"/>
        </w:rPr>
      </w:pPr>
      <w:r w:rsidRPr="002607F3">
        <w:rPr>
          <w:rFonts w:ascii="Arial" w:hAnsi="Arial" w:cs="Arial"/>
          <w:b/>
          <w:lang w:val="es-BO"/>
        </w:rPr>
        <w:t>Síntesis de la presentación:</w:t>
      </w:r>
    </w:p>
    <w:p w:rsidR="007A3EE5" w:rsidRPr="0051713F" w:rsidRDefault="007A3EE5" w:rsidP="007A3EE5">
      <w:pPr>
        <w:jc w:val="both"/>
        <w:rPr>
          <w:rFonts w:ascii="Arial" w:hAnsi="Arial" w:cs="Arial"/>
          <w:bCs/>
          <w:lang w:val="es-BO"/>
        </w:rPr>
      </w:pPr>
      <w:r w:rsidRPr="007A3EE5">
        <w:rPr>
          <w:rFonts w:ascii="Arial" w:hAnsi="Arial" w:cs="Arial"/>
          <w:lang w:val="es-BO"/>
        </w:rPr>
        <w:t xml:space="preserve">Bolivia </w:t>
      </w:r>
      <w:r>
        <w:rPr>
          <w:rFonts w:ascii="Arial" w:hAnsi="Arial" w:cs="Arial"/>
          <w:lang w:val="es-BO"/>
        </w:rPr>
        <w:t xml:space="preserve">antes </w:t>
      </w:r>
      <w:r w:rsidRPr="007A3EE5">
        <w:rPr>
          <w:rFonts w:ascii="Arial" w:hAnsi="Arial" w:cs="Arial"/>
          <w:lang w:val="es-BO"/>
        </w:rPr>
        <w:t xml:space="preserve">se organizaba territorialmente en: Departamentos, provincias, secciones de provincia (municipios) y cantones. Ahora, </w:t>
      </w:r>
      <w:r w:rsidRPr="002607F3">
        <w:rPr>
          <w:rFonts w:ascii="Arial" w:hAnsi="Arial" w:cs="Arial"/>
          <w:b/>
          <w:bCs/>
          <w:lang w:val="es-BO"/>
        </w:rPr>
        <w:t>“</w:t>
      </w:r>
      <w:r w:rsidRPr="002607F3">
        <w:rPr>
          <w:rFonts w:ascii="Arial" w:hAnsi="Arial" w:cs="Arial"/>
          <w:b/>
          <w:bCs/>
          <w:lang w:val="es-BO"/>
        </w:rPr>
        <w:t xml:space="preserve">El Estado Plurinacional de </w:t>
      </w:r>
      <w:r w:rsidRPr="002607F3">
        <w:rPr>
          <w:rFonts w:ascii="Arial" w:hAnsi="Arial" w:cs="Arial"/>
          <w:b/>
          <w:bCs/>
          <w:lang w:val="es-BO"/>
        </w:rPr>
        <w:t>Bolivia se organiza territorialmente en departamentos, provincias, municipios y territorios indígena originario campesinos”</w:t>
      </w:r>
      <w:r w:rsidRPr="0051713F">
        <w:rPr>
          <w:rFonts w:ascii="Arial" w:hAnsi="Arial" w:cs="Arial"/>
          <w:bCs/>
          <w:lang w:val="es-BO"/>
        </w:rPr>
        <w:t>, también se establece que: “Las regiones formarán parte de la organización territorial, en los términos y las condiciones que determinen la ley”</w:t>
      </w:r>
      <w:r w:rsidRPr="007A3EE5">
        <w:rPr>
          <w:rFonts w:ascii="Arial" w:hAnsi="Arial" w:cs="Arial"/>
          <w:lang w:val="es-BO"/>
        </w:rPr>
        <w:t xml:space="preserve"> (Art. 269 CPE)</w:t>
      </w:r>
      <w:r w:rsidRPr="0051713F">
        <w:rPr>
          <w:rFonts w:ascii="Arial" w:hAnsi="Arial" w:cs="Arial"/>
          <w:bCs/>
          <w:lang w:val="es-BO"/>
        </w:rPr>
        <w:t>.</w:t>
      </w:r>
      <w:bookmarkStart w:id="0" w:name="_GoBack"/>
      <w:bookmarkEnd w:id="0"/>
    </w:p>
    <w:p w:rsidR="007A3EE5" w:rsidRPr="007A3EE5" w:rsidRDefault="007A3EE5" w:rsidP="007A3EE5">
      <w:pPr>
        <w:widowControl w:val="0"/>
        <w:jc w:val="both"/>
        <w:rPr>
          <w:rFonts w:ascii="Arial" w:hAnsi="Arial" w:cs="Arial"/>
          <w:bCs/>
          <w:lang w:val="es-BO"/>
        </w:rPr>
      </w:pPr>
      <w:r w:rsidRPr="007A3EE5">
        <w:rPr>
          <w:rFonts w:ascii="Arial" w:hAnsi="Arial" w:cs="Arial"/>
          <w:bCs/>
          <w:lang w:val="es-BO"/>
        </w:rPr>
        <w:t xml:space="preserve">La nueva organización territorial del Estado Plurinacional, según la CPE, reconoce cinco tipos de unidades territoriales y cuatro entidades autónomas. </w:t>
      </w:r>
    </w:p>
    <w:p w:rsidR="007A3EE5" w:rsidRPr="007A3EE5" w:rsidRDefault="007A3EE5" w:rsidP="007A3EE5">
      <w:pPr>
        <w:jc w:val="both"/>
        <w:rPr>
          <w:rFonts w:ascii="Arial" w:hAnsi="Arial" w:cs="Arial"/>
          <w:lang w:val="es-BO"/>
        </w:rPr>
      </w:pPr>
      <w:r w:rsidRPr="007A3EE5">
        <w:rPr>
          <w:rFonts w:ascii="Arial" w:hAnsi="Arial" w:cs="Arial"/>
          <w:lang w:val="es-BO"/>
        </w:rPr>
        <w:t>La Unidad territorial es cada una de las partes en las que está organizado el territorio boliviano.  Es el espacio físico geográfico que aparece identificado y delimitado en los Mapas de Bolivia, por ejemplo: son los Departamentos, Provincias, Municipios, así como las regiones y territorios indígena originario campesinos que hayan accedido a la autonomía indígena.  Ver el Art. 269 CPE y Art. 6 LMAD.</w:t>
      </w:r>
    </w:p>
    <w:p w:rsidR="007A3EE5" w:rsidRPr="007A3EE5" w:rsidRDefault="007A3EE5" w:rsidP="007A3EE5">
      <w:pPr>
        <w:jc w:val="both"/>
        <w:rPr>
          <w:rFonts w:ascii="Arial" w:hAnsi="Arial" w:cs="Arial"/>
          <w:bCs/>
          <w:lang w:val="es-BO"/>
        </w:rPr>
      </w:pPr>
      <w:r w:rsidRPr="007A3EE5">
        <w:rPr>
          <w:rFonts w:ascii="Arial" w:hAnsi="Arial" w:cs="Arial"/>
          <w:lang w:val="es-BO"/>
        </w:rPr>
        <w:t>La Entidad territorial es la institucionalidad que administra y gobierna en la jurisdicción de una unidad territorial, de acuerdo a las facultades y competencias que le confieren la CPE y la ley. Es decir: son los gobiernos departamentales, gobiernos municipales, así como gobiernos regionales y gobiernos indígenas según corresponda.</w:t>
      </w:r>
    </w:p>
    <w:p w:rsidR="007A3EE5" w:rsidRPr="0051713F" w:rsidRDefault="007A3EE5" w:rsidP="007A3EE5">
      <w:pPr>
        <w:jc w:val="both"/>
        <w:rPr>
          <w:rFonts w:ascii="Arial" w:hAnsi="Arial" w:cs="Arial"/>
        </w:rPr>
      </w:pPr>
    </w:p>
    <w:p w:rsidR="007A3EE5" w:rsidRPr="0051713F" w:rsidRDefault="007A3EE5" w:rsidP="007A3EE5">
      <w:pPr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063207E4" wp14:editId="486565B5">
            <wp:extent cx="4461468" cy="2249931"/>
            <wp:effectExtent l="0" t="0" r="0" b="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9444" t="44300" r="9840" b="25674"/>
                    <a:stretch/>
                  </pic:blipFill>
                  <pic:spPr bwMode="auto">
                    <a:xfrm>
                      <a:off x="0" y="0"/>
                      <a:ext cx="4497164" cy="2267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EE5" w:rsidRPr="0051713F" w:rsidRDefault="007A3EE5" w:rsidP="007A3EE5">
      <w:pPr>
        <w:jc w:val="both"/>
        <w:rPr>
          <w:rFonts w:ascii="Arial" w:hAnsi="Arial" w:cs="Arial"/>
        </w:rPr>
      </w:pPr>
    </w:p>
    <w:p w:rsidR="007A3EE5" w:rsidRDefault="007A3EE5" w:rsidP="007A3EE5">
      <w:pPr>
        <w:jc w:val="both"/>
        <w:rPr>
          <w:rFonts w:ascii="Arial" w:hAnsi="Arial" w:cs="Arial"/>
          <w:lang w:val="es-BO"/>
        </w:rPr>
      </w:pPr>
      <w:r w:rsidRPr="007A3EE5">
        <w:rPr>
          <w:rFonts w:ascii="Arial" w:hAnsi="Arial" w:cs="Arial"/>
          <w:lang w:val="es-BO"/>
        </w:rPr>
        <w:t xml:space="preserve">Lo nuevo en la organización territorial es que ahora las unidades territoriales gozaran de plena autonomía constituyéndose en: gobiernos </w:t>
      </w:r>
      <w:r w:rsidRPr="007A3EE5">
        <w:rPr>
          <w:rFonts w:ascii="Arial" w:hAnsi="Arial" w:cs="Arial"/>
          <w:b/>
          <w:lang w:val="es-BO"/>
        </w:rPr>
        <w:t>autónomos</w:t>
      </w:r>
      <w:r w:rsidRPr="007A3EE5">
        <w:rPr>
          <w:rFonts w:ascii="Arial" w:hAnsi="Arial" w:cs="Arial"/>
          <w:lang w:val="es-BO"/>
        </w:rPr>
        <w:t xml:space="preserve"> departamentales, municipales, indígena originario campesinos y regionales. </w:t>
      </w:r>
    </w:p>
    <w:p w:rsidR="007A3EE5" w:rsidRPr="007A3EE5" w:rsidRDefault="007A3EE5" w:rsidP="007A3EE5">
      <w:pPr>
        <w:jc w:val="both"/>
        <w:rPr>
          <w:rFonts w:ascii="Arial" w:hAnsi="Arial" w:cs="Arial"/>
          <w:lang w:val="es-BO"/>
        </w:rPr>
      </w:pPr>
      <w:r w:rsidRPr="007A3EE5">
        <w:rPr>
          <w:rFonts w:ascii="Arial" w:hAnsi="Arial" w:cs="Arial"/>
          <w:lang w:val="es-BO"/>
        </w:rPr>
        <w:t xml:space="preserve">La Autonomía, </w:t>
      </w:r>
      <w:r w:rsidRPr="007A3EE5">
        <w:rPr>
          <w:rFonts w:ascii="Arial" w:hAnsi="Arial" w:cs="Arial"/>
          <w:lang w:val="es-BO"/>
        </w:rPr>
        <w:t>e</w:t>
      </w:r>
      <w:r w:rsidRPr="007A3EE5">
        <w:rPr>
          <w:rFonts w:ascii="Arial" w:hAnsi="Arial" w:cs="Arial"/>
          <w:bCs/>
          <w:color w:val="000000"/>
          <w:lang w:val="es-BO"/>
        </w:rPr>
        <w:t xml:space="preserve">s la cualidad gubernativa de un territorio. </w:t>
      </w:r>
      <w:r w:rsidRPr="007A3EE5">
        <w:rPr>
          <w:rFonts w:ascii="Arial" w:hAnsi="Arial" w:cs="Arial"/>
          <w:lang w:val="es-BO"/>
        </w:rPr>
        <w:t xml:space="preserve">mediante su entidad territorial de acceder a la elección directa de sus autoridades por las ciudadanas y los ciudadanos, la administración de sus recursos económicos y el ejercicio de facultades legislativa, reglamentaria, fiscalizadora y ejecutiva por sus órganos de gobierno autónomo, en el ámbito </w:t>
      </w:r>
      <w:r w:rsidRPr="007A3EE5">
        <w:rPr>
          <w:rFonts w:ascii="Arial" w:hAnsi="Arial" w:cs="Arial"/>
          <w:lang w:val="es-BO"/>
        </w:rPr>
        <w:lastRenderedPageBreak/>
        <w:t>de las competencias y atribuciones establecidas por la Constitución Política del Estado. Ver el Art. 272 CPE y Art. 6 LMAD.</w:t>
      </w:r>
    </w:p>
    <w:p w:rsidR="007A3EE5" w:rsidRPr="007A3EE5" w:rsidRDefault="007A3EE5" w:rsidP="007A3EE5">
      <w:pPr>
        <w:jc w:val="both"/>
        <w:rPr>
          <w:rFonts w:ascii="Arial" w:hAnsi="Arial" w:cs="Arial"/>
          <w:lang w:val="es-BO"/>
        </w:rPr>
      </w:pPr>
      <w:r w:rsidRPr="0051713F">
        <w:rPr>
          <w:rFonts w:ascii="Arial" w:hAnsi="Arial" w:cs="Arial"/>
          <w:noProof/>
          <w:shd w:val="clear" w:color="auto" w:fill="FFE59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FBAD36" wp14:editId="7630F65C">
                <wp:simplePos x="0" y="0"/>
                <wp:positionH relativeFrom="margin">
                  <wp:posOffset>139065</wp:posOffset>
                </wp:positionH>
                <wp:positionV relativeFrom="paragraph">
                  <wp:posOffset>228447</wp:posOffset>
                </wp:positionV>
                <wp:extent cx="5319395" cy="1502979"/>
                <wp:effectExtent l="19050" t="19050" r="33655" b="59690"/>
                <wp:wrapNone/>
                <wp:docPr id="24" name="Gru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9395" cy="1502979"/>
                          <a:chOff x="1706" y="8769"/>
                          <a:chExt cx="8377" cy="1497"/>
                        </a:xfrm>
                      </wpg:grpSpPr>
                      <wps:wsp>
                        <wps:cNvPr id="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793" y="8769"/>
                            <a:ext cx="2085" cy="623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823B0B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3EE5" w:rsidRPr="007B0A05" w:rsidRDefault="007A3EE5" w:rsidP="007A3EE5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B0A05">
                                <w:rPr>
                                  <w:rFonts w:ascii="Arial Rounded MT Bold" w:hAnsi="Arial Rounded MT Bold" w:cs="Arial"/>
                                  <w:b/>
                                  <w:sz w:val="18"/>
                                  <w:szCs w:val="18"/>
                                </w:rPr>
                                <w:t>NIVEL CENTRAL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9510"/>
                            <a:ext cx="1830" cy="756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823B0B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3EE5" w:rsidRPr="007B0A05" w:rsidRDefault="007A3EE5" w:rsidP="007A3EE5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B0A05">
                                <w:rPr>
                                  <w:rFonts w:ascii="Arial Rounded MT Bold" w:hAnsi="Arial Rounded MT Bold" w:cs="Arial"/>
                                  <w:b/>
                                  <w:sz w:val="18"/>
                                  <w:szCs w:val="18"/>
                                </w:rPr>
                                <w:t>Autonomía</w:t>
                              </w:r>
                            </w:p>
                            <w:p w:rsidR="007A3EE5" w:rsidRPr="007B0A05" w:rsidRDefault="007A3EE5" w:rsidP="007A3EE5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B0A05">
                                <w:rPr>
                                  <w:rFonts w:ascii="Arial Rounded MT Bold" w:hAnsi="Arial Rounded MT Bold" w:cs="Arial"/>
                                  <w:b/>
                                  <w:sz w:val="18"/>
                                  <w:szCs w:val="18"/>
                                </w:rPr>
                                <w:t>Departamental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882" y="9510"/>
                            <a:ext cx="1831" cy="756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823B0B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3EE5" w:rsidRPr="007B0A05" w:rsidRDefault="007A3EE5" w:rsidP="007A3EE5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B0A05">
                                <w:rPr>
                                  <w:rFonts w:ascii="Arial Rounded MT Bold" w:hAnsi="Arial Rounded MT Bold" w:cs="Arial"/>
                                  <w:b/>
                                  <w:sz w:val="18"/>
                                  <w:szCs w:val="18"/>
                                </w:rPr>
                                <w:t>Autonomía</w:t>
                              </w:r>
                            </w:p>
                            <w:p w:rsidR="007A3EE5" w:rsidRPr="007B0A05" w:rsidRDefault="007A3EE5" w:rsidP="007A3EE5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B0A05">
                                <w:rPr>
                                  <w:rFonts w:ascii="Arial Rounded MT Bold" w:hAnsi="Arial Rounded MT Bold" w:cs="Arial"/>
                                  <w:b/>
                                  <w:sz w:val="18"/>
                                  <w:szCs w:val="18"/>
                                </w:rPr>
                                <w:t>Municipal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061" y="9510"/>
                            <a:ext cx="1830" cy="756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823B0B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3EE5" w:rsidRPr="007B0A05" w:rsidRDefault="007A3EE5" w:rsidP="007A3EE5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7B0A05">
                                <w:rPr>
                                  <w:rFonts w:ascii="Arial Rounded MT Bold" w:hAnsi="Arial Rounded MT Bold" w:cs="Arial"/>
                                  <w:b/>
                                  <w:sz w:val="14"/>
                                  <w:szCs w:val="14"/>
                                </w:rPr>
                                <w:t>Autonomía</w:t>
                              </w:r>
                            </w:p>
                            <w:p w:rsidR="007A3EE5" w:rsidRPr="007B0A05" w:rsidRDefault="007A3EE5" w:rsidP="007A3EE5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7B0A05">
                                <w:rPr>
                                  <w:rFonts w:ascii="Arial Rounded MT Bold" w:hAnsi="Arial Rounded MT Bold" w:cs="Arial"/>
                                  <w:b/>
                                  <w:sz w:val="14"/>
                                  <w:szCs w:val="14"/>
                                </w:rPr>
                                <w:t>Indígena Originario Campesina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339" y="9510"/>
                            <a:ext cx="1744" cy="756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823B0B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A3EE5" w:rsidRPr="007B0A05" w:rsidRDefault="007A3EE5" w:rsidP="007A3EE5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B0A05">
                                <w:rPr>
                                  <w:rFonts w:ascii="Arial Rounded MT Bold" w:hAnsi="Arial Rounded MT Bold" w:cs="Arial"/>
                                  <w:b/>
                                  <w:sz w:val="18"/>
                                  <w:szCs w:val="18"/>
                                </w:rPr>
                                <w:t>Autonomía</w:t>
                              </w:r>
                            </w:p>
                            <w:p w:rsidR="007A3EE5" w:rsidRPr="007B0A05" w:rsidRDefault="007A3EE5" w:rsidP="007A3EE5">
                              <w:pPr>
                                <w:jc w:val="center"/>
                                <w:rPr>
                                  <w:rFonts w:ascii="Arial Rounded MT Bold" w:hAnsi="Arial Rounded MT Bold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7B0A05">
                                <w:rPr>
                                  <w:rFonts w:ascii="Arial Rounded MT Bold" w:hAnsi="Arial Rounded MT Bold" w:cs="Arial"/>
                                  <w:b/>
                                  <w:sz w:val="18"/>
                                  <w:szCs w:val="18"/>
                                </w:rPr>
                                <w:t>Regional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BAD36" id="Grupo 24" o:spid="_x0000_s1026" style="position:absolute;left:0;text-align:left;margin-left:10.95pt;margin-top:18pt;width:418.85pt;height:118.35pt;z-index:251659264;mso-position-horizontal-relative:margin" coordorigin="1706,8769" coordsize="8377,1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4793;top:8769;width:2085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" fillcolor="#ed7d31" strokecolor="#f2f2f2" strokeweight="3pt">
                  <v:shadow on="t" color="#823b0b" opacity=".5" offset="1pt"/>
                  <v:textbox>
                    <w:txbxContent>
                      <w:p w:rsidR="007A3EE5" w:rsidRPr="007B0A05" w:rsidRDefault="007A3EE5" w:rsidP="007A3EE5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sz w:val="18"/>
                            <w:szCs w:val="18"/>
                          </w:rPr>
                        </w:pPr>
                        <w:r w:rsidRPr="007B0A05">
                          <w:rPr>
                            <w:rFonts w:ascii="Arial Rounded MT Bold" w:hAnsi="Arial Rounded MT Bold" w:cs="Arial"/>
                            <w:b/>
                            <w:sz w:val="18"/>
                            <w:szCs w:val="18"/>
                          </w:rPr>
                          <w:t>NIVEL CENTRAL</w:t>
                        </w:r>
                      </w:p>
                    </w:txbxContent>
                  </v:textbox>
                </v:shape>
                <v:shape id="Text Box 9" o:spid="_x0000_s1028" type="#_x0000_t202" style="position:absolute;left:1706;top:9510;width:1830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" fillcolor="#ed7d31" strokecolor="#f2f2f2" strokeweight="3pt">
                  <v:shadow on="t" color="#823b0b" opacity=".5" offset="1pt"/>
                  <v:textbox>
                    <w:txbxContent>
                      <w:p w:rsidR="007A3EE5" w:rsidRPr="007B0A05" w:rsidRDefault="007A3EE5" w:rsidP="007A3EE5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sz w:val="18"/>
                            <w:szCs w:val="18"/>
                          </w:rPr>
                        </w:pPr>
                        <w:r w:rsidRPr="007B0A05">
                          <w:rPr>
                            <w:rFonts w:ascii="Arial Rounded MT Bold" w:hAnsi="Arial Rounded MT Bold" w:cs="Arial"/>
                            <w:b/>
                            <w:sz w:val="18"/>
                            <w:szCs w:val="18"/>
                          </w:rPr>
                          <w:t>Autonomía</w:t>
                        </w:r>
                      </w:p>
                      <w:p w:rsidR="007A3EE5" w:rsidRPr="007B0A05" w:rsidRDefault="007A3EE5" w:rsidP="007A3EE5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sz w:val="18"/>
                            <w:szCs w:val="18"/>
                          </w:rPr>
                        </w:pPr>
                        <w:r w:rsidRPr="007B0A05">
                          <w:rPr>
                            <w:rFonts w:ascii="Arial Rounded MT Bold" w:hAnsi="Arial Rounded MT Bold" w:cs="Arial"/>
                            <w:b/>
                            <w:sz w:val="18"/>
                            <w:szCs w:val="18"/>
                          </w:rPr>
                          <w:t>Departamental</w:t>
                        </w:r>
                      </w:p>
                    </w:txbxContent>
                  </v:textbox>
                </v:shape>
                <v:shape id="Text Box 10" o:spid="_x0000_s1029" type="#_x0000_t202" style="position:absolute;left:3882;top:9510;width:1831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" fillcolor="#ed7d31" strokecolor="#f2f2f2" strokeweight="3pt">
                  <v:shadow on="t" color="#823b0b" opacity=".5" offset="1pt"/>
                  <v:textbox>
                    <w:txbxContent>
                      <w:p w:rsidR="007A3EE5" w:rsidRPr="007B0A05" w:rsidRDefault="007A3EE5" w:rsidP="007A3EE5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sz w:val="18"/>
                            <w:szCs w:val="18"/>
                          </w:rPr>
                        </w:pPr>
                        <w:r w:rsidRPr="007B0A05">
                          <w:rPr>
                            <w:rFonts w:ascii="Arial Rounded MT Bold" w:hAnsi="Arial Rounded MT Bold" w:cs="Arial"/>
                            <w:b/>
                            <w:sz w:val="18"/>
                            <w:szCs w:val="18"/>
                          </w:rPr>
                          <w:t>Autonomía</w:t>
                        </w:r>
                      </w:p>
                      <w:p w:rsidR="007A3EE5" w:rsidRPr="007B0A05" w:rsidRDefault="007A3EE5" w:rsidP="007A3EE5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sz w:val="18"/>
                            <w:szCs w:val="18"/>
                          </w:rPr>
                        </w:pPr>
                        <w:r w:rsidRPr="007B0A05">
                          <w:rPr>
                            <w:rFonts w:ascii="Arial Rounded MT Bold" w:hAnsi="Arial Rounded MT Bold" w:cs="Arial"/>
                            <w:b/>
                            <w:sz w:val="18"/>
                            <w:szCs w:val="18"/>
                          </w:rPr>
                          <w:t>Municipal</w:t>
                        </w:r>
                      </w:p>
                    </w:txbxContent>
                  </v:textbox>
                </v:shape>
                <v:shape id="Text Box 11" o:spid="_x0000_s1030" type="#_x0000_t202" style="position:absolute;left:6061;top:9510;width:1830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" fillcolor="#ed7d31" strokecolor="#f2f2f2" strokeweight="3pt">
                  <v:shadow on="t" color="#823b0b" opacity=".5" offset="1pt"/>
                  <v:textbox>
                    <w:txbxContent>
                      <w:p w:rsidR="007A3EE5" w:rsidRPr="007B0A05" w:rsidRDefault="007A3EE5" w:rsidP="007A3EE5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sz w:val="14"/>
                            <w:szCs w:val="14"/>
                          </w:rPr>
                        </w:pPr>
                        <w:r w:rsidRPr="007B0A05">
                          <w:rPr>
                            <w:rFonts w:ascii="Arial Rounded MT Bold" w:hAnsi="Arial Rounded MT Bold" w:cs="Arial"/>
                            <w:b/>
                            <w:sz w:val="14"/>
                            <w:szCs w:val="14"/>
                          </w:rPr>
                          <w:t>Autonomía</w:t>
                        </w:r>
                      </w:p>
                      <w:p w:rsidR="007A3EE5" w:rsidRPr="007B0A05" w:rsidRDefault="007A3EE5" w:rsidP="007A3EE5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sz w:val="14"/>
                            <w:szCs w:val="14"/>
                          </w:rPr>
                        </w:pPr>
                        <w:r w:rsidRPr="007B0A05">
                          <w:rPr>
                            <w:rFonts w:ascii="Arial Rounded MT Bold" w:hAnsi="Arial Rounded MT Bold" w:cs="Arial"/>
                            <w:b/>
                            <w:sz w:val="14"/>
                            <w:szCs w:val="14"/>
                          </w:rPr>
                          <w:t>Indígena Originario Campesina</w:t>
                        </w:r>
                      </w:p>
                    </w:txbxContent>
                  </v:textbox>
                </v:shape>
                <v:shape id="Text Box 12" o:spid="_x0000_s1031" type="#_x0000_t202" style="position:absolute;left:8339;top:9510;width:1744;height: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" fillcolor="#ed7d31" strokecolor="#f2f2f2" strokeweight="3pt">
                  <v:shadow on="t" color="#823b0b" opacity=".5" offset="1pt"/>
                  <v:textbox>
                    <w:txbxContent>
                      <w:p w:rsidR="007A3EE5" w:rsidRPr="007B0A05" w:rsidRDefault="007A3EE5" w:rsidP="007A3EE5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sz w:val="18"/>
                            <w:szCs w:val="18"/>
                          </w:rPr>
                        </w:pPr>
                        <w:r w:rsidRPr="007B0A05">
                          <w:rPr>
                            <w:rFonts w:ascii="Arial Rounded MT Bold" w:hAnsi="Arial Rounded MT Bold" w:cs="Arial"/>
                            <w:b/>
                            <w:sz w:val="18"/>
                            <w:szCs w:val="18"/>
                          </w:rPr>
                          <w:t>Autonomía</w:t>
                        </w:r>
                      </w:p>
                      <w:p w:rsidR="007A3EE5" w:rsidRPr="007B0A05" w:rsidRDefault="007A3EE5" w:rsidP="007A3EE5">
                        <w:pPr>
                          <w:jc w:val="center"/>
                          <w:rPr>
                            <w:rFonts w:ascii="Arial Rounded MT Bold" w:hAnsi="Arial Rounded MT Bold" w:cs="Arial"/>
                            <w:b/>
                            <w:sz w:val="18"/>
                            <w:szCs w:val="18"/>
                          </w:rPr>
                        </w:pPr>
                        <w:r w:rsidRPr="007B0A05">
                          <w:rPr>
                            <w:rFonts w:ascii="Arial Rounded MT Bold" w:hAnsi="Arial Rounded MT Bold" w:cs="Arial"/>
                            <w:b/>
                            <w:sz w:val="18"/>
                            <w:szCs w:val="18"/>
                          </w:rPr>
                          <w:t>Regional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A3EE5" w:rsidRPr="007A3EE5" w:rsidRDefault="007A3EE5" w:rsidP="007A3EE5">
      <w:pPr>
        <w:jc w:val="both"/>
        <w:rPr>
          <w:rFonts w:ascii="Arial" w:hAnsi="Arial" w:cs="Arial"/>
          <w:lang w:val="es-BO"/>
        </w:rPr>
      </w:pPr>
    </w:p>
    <w:p w:rsidR="007A3EE5" w:rsidRPr="007A3EE5" w:rsidRDefault="007A3EE5" w:rsidP="007A3EE5">
      <w:pPr>
        <w:jc w:val="both"/>
        <w:rPr>
          <w:rFonts w:ascii="Arial" w:hAnsi="Arial" w:cs="Arial"/>
          <w:lang w:val="es-BO"/>
        </w:rPr>
      </w:pPr>
    </w:p>
    <w:p w:rsidR="007A3EE5" w:rsidRPr="007A3EE5" w:rsidRDefault="007A3EE5" w:rsidP="007A3EE5">
      <w:pPr>
        <w:jc w:val="both"/>
        <w:rPr>
          <w:rFonts w:ascii="Arial" w:hAnsi="Arial" w:cs="Arial"/>
          <w:lang w:val="es-BO"/>
        </w:rPr>
      </w:pPr>
    </w:p>
    <w:p w:rsidR="007A3EE5" w:rsidRPr="007A3EE5" w:rsidRDefault="007A3EE5" w:rsidP="007A3EE5">
      <w:pPr>
        <w:jc w:val="both"/>
        <w:rPr>
          <w:rFonts w:ascii="Arial" w:hAnsi="Arial" w:cs="Arial"/>
          <w:lang w:val="es-BO"/>
        </w:rPr>
      </w:pPr>
    </w:p>
    <w:p w:rsidR="007A3EE5" w:rsidRPr="007A3EE5" w:rsidRDefault="007A3EE5" w:rsidP="007A3EE5">
      <w:pPr>
        <w:jc w:val="both"/>
        <w:rPr>
          <w:rFonts w:ascii="Arial" w:hAnsi="Arial" w:cs="Arial"/>
          <w:lang w:val="es-BO"/>
        </w:rPr>
      </w:pPr>
    </w:p>
    <w:p w:rsidR="007A3EE5" w:rsidRPr="007A3EE5" w:rsidRDefault="007A3EE5" w:rsidP="007A3EE5">
      <w:pPr>
        <w:jc w:val="both"/>
        <w:rPr>
          <w:rFonts w:ascii="Arial" w:hAnsi="Arial" w:cs="Arial"/>
          <w:lang w:val="es-BO"/>
        </w:rPr>
      </w:pPr>
    </w:p>
    <w:p w:rsidR="007A3EE5" w:rsidRPr="007A3EE5" w:rsidRDefault="007A3EE5" w:rsidP="007A3EE5">
      <w:pPr>
        <w:jc w:val="both"/>
        <w:rPr>
          <w:rFonts w:ascii="Arial" w:hAnsi="Arial" w:cs="Arial"/>
          <w:lang w:val="es-BO"/>
        </w:rPr>
      </w:pPr>
    </w:p>
    <w:p w:rsidR="007A3EE5" w:rsidRPr="007A3EE5" w:rsidRDefault="007A3EE5" w:rsidP="007A3EE5">
      <w:pPr>
        <w:jc w:val="both"/>
        <w:rPr>
          <w:rFonts w:ascii="Arial" w:hAnsi="Arial" w:cs="Arial"/>
          <w:lang w:val="es-BO"/>
        </w:rPr>
      </w:pPr>
      <w:r w:rsidRPr="007A3EE5">
        <w:rPr>
          <w:rFonts w:ascii="Arial" w:hAnsi="Arial" w:cs="Arial"/>
          <w:lang w:val="es-BO"/>
        </w:rPr>
        <w:t xml:space="preserve">Las entidades territoriales autónomas gozan de igual jerarquía, </w:t>
      </w:r>
      <w:r w:rsidRPr="0051713F">
        <w:rPr>
          <w:rFonts w:ascii="Arial" w:hAnsi="Arial" w:cs="Arial"/>
          <w:lang w:val="es-BO"/>
        </w:rPr>
        <w:t xml:space="preserve">es decir; </w:t>
      </w:r>
      <w:r w:rsidRPr="007A3EE5">
        <w:rPr>
          <w:rFonts w:ascii="Arial" w:hAnsi="Arial" w:cs="Arial"/>
          <w:lang w:val="es-BO"/>
        </w:rPr>
        <w:t>ninguna es dependiente de otra (</w:t>
      </w:r>
      <w:r w:rsidRPr="0051713F">
        <w:rPr>
          <w:rFonts w:ascii="Arial" w:hAnsi="Arial" w:cs="Arial"/>
          <w:bCs/>
          <w:lang w:val="es-BO"/>
        </w:rPr>
        <w:t xml:space="preserve">Art. 276 </w:t>
      </w:r>
      <w:r w:rsidRPr="007A3EE5">
        <w:rPr>
          <w:rFonts w:ascii="Arial" w:hAnsi="Arial" w:cs="Arial"/>
          <w:lang w:val="es-BO"/>
        </w:rPr>
        <w:t>CPE).</w:t>
      </w:r>
    </w:p>
    <w:p w:rsidR="007A3EE5" w:rsidRPr="007A3EE5" w:rsidRDefault="007A3EE5" w:rsidP="007A3EE5">
      <w:pPr>
        <w:spacing w:line="225" w:lineRule="auto"/>
        <w:jc w:val="both"/>
        <w:rPr>
          <w:rFonts w:ascii="Arial" w:hAnsi="Arial" w:cs="Arial"/>
          <w:lang w:val="es-BO"/>
        </w:rPr>
      </w:pPr>
      <w:r w:rsidRPr="007A3EE5">
        <w:rPr>
          <w:rFonts w:ascii="Arial" w:hAnsi="Arial" w:cs="Arial"/>
          <w:lang w:val="es-BO"/>
        </w:rPr>
        <w:t>La autonomía indígena Originaria Campesina además tiene características propias que, a diferencia del resto, la CPE reconoce la posibilidad de autogobierno de los pueblos indígenas en base a sus normas y procedimientos propios y por otro lado le asigna la posibilidad de contar con su propio órgano de justicia para temas que han sido resueltos tradicionalmente por los mismos pueblos según su cultura y costumbres ancestrales. Ver el Art. 2 y 289 CPE.</w:t>
      </w:r>
    </w:p>
    <w:p w:rsidR="007A3EE5" w:rsidRPr="0051713F" w:rsidRDefault="007A3EE5" w:rsidP="007A3EE5">
      <w:pPr>
        <w:spacing w:line="225" w:lineRule="auto"/>
        <w:jc w:val="both"/>
        <w:rPr>
          <w:rFonts w:ascii="Arial" w:hAnsi="Arial" w:cs="Arial"/>
          <w:color w:val="FF0000"/>
          <w:lang w:val="es-BO"/>
        </w:rPr>
      </w:pPr>
    </w:p>
    <w:p w:rsidR="007A3EE5" w:rsidRPr="0051713F" w:rsidRDefault="007A3EE5" w:rsidP="007A3EE5">
      <w:pPr>
        <w:spacing w:line="225" w:lineRule="auto"/>
        <w:jc w:val="both"/>
        <w:rPr>
          <w:rFonts w:ascii="Arial" w:hAnsi="Arial" w:cs="Arial"/>
          <w:lang w:val="es-BO"/>
        </w:rPr>
      </w:pPr>
      <w:r w:rsidRPr="0051713F">
        <w:rPr>
          <w:rFonts w:ascii="Arial" w:hAnsi="Arial" w:cs="Arial"/>
          <w:lang w:val="es-BO"/>
        </w:rPr>
        <w:t xml:space="preserve">Para la constitución de la AIOC, se requiere previamente la elaboración participativa de su </w:t>
      </w:r>
      <w:r w:rsidRPr="0051713F">
        <w:rPr>
          <w:rFonts w:ascii="Arial" w:hAnsi="Arial" w:cs="Arial"/>
          <w:b/>
          <w:lang w:val="es-BO"/>
        </w:rPr>
        <w:t>Estatuto Autonómico</w:t>
      </w:r>
      <w:r w:rsidRPr="0051713F">
        <w:rPr>
          <w:rFonts w:ascii="Arial" w:hAnsi="Arial" w:cs="Arial"/>
          <w:lang w:val="es-BO"/>
        </w:rPr>
        <w:t xml:space="preserve">, pero también de un </w:t>
      </w:r>
      <w:r w:rsidRPr="0051713F">
        <w:rPr>
          <w:rFonts w:ascii="Arial" w:hAnsi="Arial" w:cs="Arial"/>
          <w:b/>
          <w:lang w:val="es-BO"/>
        </w:rPr>
        <w:t xml:space="preserve">Plan </w:t>
      </w:r>
      <w:r>
        <w:rPr>
          <w:rFonts w:ascii="Arial" w:hAnsi="Arial" w:cs="Arial"/>
          <w:b/>
          <w:lang w:val="es-BO"/>
        </w:rPr>
        <w:t>de Gestión Territorial Comunitario</w:t>
      </w:r>
      <w:r w:rsidRPr="0051713F">
        <w:rPr>
          <w:rFonts w:ascii="Arial" w:hAnsi="Arial" w:cs="Arial"/>
          <w:lang w:val="es-BO"/>
        </w:rPr>
        <w:t xml:space="preserve">, que señalara el camino que deben recorrer las </w:t>
      </w:r>
      <w:r w:rsidRPr="007A3EE5">
        <w:rPr>
          <w:rFonts w:ascii="Arial" w:hAnsi="Arial" w:cs="Arial"/>
          <w:lang w:val="es-BO"/>
        </w:rPr>
        <w:t>NPIOC</w:t>
      </w:r>
      <w:r w:rsidRPr="0051713F">
        <w:rPr>
          <w:rFonts w:ascii="Arial" w:hAnsi="Arial" w:cs="Arial"/>
          <w:lang w:val="es-BO"/>
        </w:rPr>
        <w:t>, para alcanzar una visión de desarrollo, o el vivir bien.</w:t>
      </w:r>
    </w:p>
    <w:p w:rsidR="007A3EE5" w:rsidRPr="007A3EE5" w:rsidRDefault="007A3EE5">
      <w:pPr>
        <w:rPr>
          <w:lang w:val="es-BO"/>
        </w:rPr>
      </w:pPr>
    </w:p>
    <w:sectPr w:rsidR="007A3EE5" w:rsidRPr="007A3EE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CC4" w:rsidRDefault="00D03CC4" w:rsidP="007A3EE5">
      <w:pPr>
        <w:spacing w:after="0" w:line="240" w:lineRule="auto"/>
      </w:pPr>
      <w:r>
        <w:separator/>
      </w:r>
    </w:p>
  </w:endnote>
  <w:endnote w:type="continuationSeparator" w:id="0">
    <w:p w:rsidR="00D03CC4" w:rsidRDefault="00D03CC4" w:rsidP="007A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CC4" w:rsidRDefault="00D03CC4" w:rsidP="007A3EE5">
      <w:pPr>
        <w:spacing w:after="0" w:line="240" w:lineRule="auto"/>
      </w:pPr>
      <w:r>
        <w:separator/>
      </w:r>
    </w:p>
  </w:footnote>
  <w:footnote w:type="continuationSeparator" w:id="0">
    <w:p w:rsidR="00D03CC4" w:rsidRDefault="00D03CC4" w:rsidP="007A3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B73"/>
    <w:multiLevelType w:val="hybridMultilevel"/>
    <w:tmpl w:val="357C5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6D2"/>
    <w:rsid w:val="001156D2"/>
    <w:rsid w:val="002607F3"/>
    <w:rsid w:val="00743FD6"/>
    <w:rsid w:val="007A3EE5"/>
    <w:rsid w:val="009E7C44"/>
    <w:rsid w:val="00D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D36D"/>
  <w15:chartTrackingRefBased/>
  <w15:docId w15:val="{2609303F-53A0-4F10-B4F4-7C756AB4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uiPriority w:val="99"/>
    <w:semiHidden/>
    <w:unhideWhenUsed/>
    <w:rsid w:val="007A3EE5"/>
    <w:rPr>
      <w:vertAlign w:val="superscript"/>
    </w:rPr>
  </w:style>
  <w:style w:type="paragraph" w:styleId="Prrafodelista">
    <w:name w:val="List Paragraph"/>
    <w:aliases w:val="List Paragraph 1,List-Bulleted"/>
    <w:basedOn w:val="Normal"/>
    <w:link w:val="PrrafodelistaCar"/>
    <w:uiPriority w:val="34"/>
    <w:qFormat/>
    <w:rsid w:val="007A3EE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PrrafodelistaCar">
    <w:name w:val="Párrafo de lista Car"/>
    <w:aliases w:val="List Paragraph 1 Car,List-Bulleted Car"/>
    <w:link w:val="Prrafodelista"/>
    <w:uiPriority w:val="34"/>
    <w:locked/>
    <w:rsid w:val="007A3EE5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2018-08-30T13:10:00Z</dcterms:created>
  <dcterms:modified xsi:type="dcterms:W3CDTF">2018-08-30T13:18:00Z</dcterms:modified>
</cp:coreProperties>
</file>