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CF1" w:rsidRDefault="00323CF1" w:rsidP="00323CF1">
      <w:pPr>
        <w:jc w:val="center"/>
      </w:pPr>
      <w:r>
        <w:t xml:space="preserve">FORO: </w:t>
      </w:r>
      <w:r w:rsidRPr="00CF6BCC">
        <w:rPr>
          <w:b/>
        </w:rPr>
        <w:t>Agroecología para afrontar los desafíos en las montañas</w:t>
      </w:r>
    </w:p>
    <w:p w:rsidR="00323CF1" w:rsidRPr="00406B8C" w:rsidRDefault="00323CF1" w:rsidP="00323CF1">
      <w:pPr>
        <w:rPr>
          <w:b/>
        </w:rPr>
      </w:pPr>
      <w:r w:rsidRPr="00406B8C">
        <w:rPr>
          <w:b/>
        </w:rPr>
        <w:t>¿En qué medida la agroecología contribuye a afrontar los desafíos que enfrentan las poblaciones de los diversos paisajes y ecosistemas de las montañas andinas?</w:t>
      </w:r>
    </w:p>
    <w:p w:rsidR="00323CF1" w:rsidRDefault="00323CF1" w:rsidP="00323CF1">
      <w:r>
        <w:t>R: Analizando las bondades de los sistemas agroecológicos frente a los sistemas productivos tradicionales, además de las vulnerabilidades que enfrenta la Zona Andina y las políticas vigentes, referidas a la necesidad de promover desarrollo sostenible en armonía con la Madre Tierra, considero que la agroecología es la vía que ha de permitir el fortalecimiento desde los siguientes ámbitos en las comunidades productivas:</w:t>
      </w:r>
    </w:p>
    <w:p w:rsidR="00323CF1" w:rsidRDefault="00323CF1" w:rsidP="00323CF1">
      <w:pPr>
        <w:pStyle w:val="Prrafodelista"/>
        <w:numPr>
          <w:ilvl w:val="0"/>
          <w:numId w:val="1"/>
        </w:numPr>
      </w:pPr>
      <w:r>
        <w:t xml:space="preserve">Conservación de la biodiversidad, que se hacen más </w:t>
      </w:r>
      <w:proofErr w:type="spellStart"/>
      <w:r>
        <w:t>resilientes</w:t>
      </w:r>
      <w:proofErr w:type="spellEnd"/>
      <w:r>
        <w:t xml:space="preserve"> frente a los impactos del cambio climático cuando se encuentran diversificadas.</w:t>
      </w:r>
    </w:p>
    <w:p w:rsidR="00323CF1" w:rsidRDefault="00323CF1" w:rsidP="00323CF1">
      <w:pPr>
        <w:pStyle w:val="Prrafodelista"/>
        <w:numPr>
          <w:ilvl w:val="0"/>
          <w:numId w:val="1"/>
        </w:numPr>
      </w:pPr>
      <w:r>
        <w:t>La conservación y/o la gestión eficiente del agua, recurso cada vez más escaso en los contextos de cambio climático que venimos afrontando.</w:t>
      </w:r>
    </w:p>
    <w:p w:rsidR="00323CF1" w:rsidRDefault="00323CF1" w:rsidP="00323CF1">
      <w:pPr>
        <w:pStyle w:val="Prrafodelista"/>
        <w:numPr>
          <w:ilvl w:val="0"/>
          <w:numId w:val="1"/>
        </w:numPr>
      </w:pPr>
      <w:r>
        <w:t>La dinamización de la economía, tanto la de mercado como la economía solidaria, siendo una alternativa para la lucha contra la pobreza y la emigración de la población empobrecida hacia las ciudades.</w:t>
      </w:r>
      <w:bookmarkStart w:id="0" w:name="_GoBack"/>
      <w:bookmarkEnd w:id="0"/>
    </w:p>
    <w:p w:rsidR="00323CF1" w:rsidRDefault="00323CF1" w:rsidP="00323CF1">
      <w:pPr>
        <w:pStyle w:val="Prrafodelista"/>
        <w:numPr>
          <w:ilvl w:val="0"/>
          <w:numId w:val="1"/>
        </w:numPr>
      </w:pPr>
      <w:r>
        <w:t>La seguridad y soberanía  alimentaria.</w:t>
      </w:r>
    </w:p>
    <w:p w:rsidR="00323CF1" w:rsidRDefault="00323CF1" w:rsidP="00323CF1">
      <w:pPr>
        <w:pStyle w:val="Prrafodelista"/>
        <w:numPr>
          <w:ilvl w:val="0"/>
          <w:numId w:val="1"/>
        </w:numPr>
      </w:pPr>
      <w:r>
        <w:t>La recuperación de los saberes ancestrales y valorización de los recursos genéticos nativos y adaptados a las condiciones adversas de las montañas andinas.</w:t>
      </w:r>
    </w:p>
    <w:p w:rsidR="00323CF1" w:rsidRDefault="00323CF1" w:rsidP="00323CF1">
      <w:pPr>
        <w:pStyle w:val="Prrafodelista"/>
        <w:numPr>
          <w:ilvl w:val="0"/>
          <w:numId w:val="1"/>
        </w:numPr>
      </w:pPr>
      <w:r>
        <w:t>El cuidado de la salud de las personas porque la agroecología evita el uso de productos químicos y pesticidas tóxicos, que la población consume con los alimentos producidos por sistemas convencionales, siendo causa de numerosas enfermedades.</w:t>
      </w:r>
      <w:r w:rsidRPr="000B1791">
        <w:t xml:space="preserve"> </w:t>
      </w:r>
    </w:p>
    <w:p w:rsidR="00323CF1" w:rsidRDefault="00323CF1" w:rsidP="00323CF1">
      <w:pPr>
        <w:pStyle w:val="Prrafodelista"/>
        <w:numPr>
          <w:ilvl w:val="0"/>
          <w:numId w:val="1"/>
        </w:numPr>
      </w:pPr>
      <w:r>
        <w:t xml:space="preserve">La conservación del medio ambiente. </w:t>
      </w:r>
    </w:p>
    <w:p w:rsidR="005C7186" w:rsidRDefault="005C7186"/>
    <w:sectPr w:rsidR="005C718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62" w:rsidRDefault="002C1A62" w:rsidP="00323CF1">
      <w:pPr>
        <w:spacing w:after="0" w:line="240" w:lineRule="auto"/>
      </w:pPr>
      <w:r>
        <w:separator/>
      </w:r>
    </w:p>
  </w:endnote>
  <w:endnote w:type="continuationSeparator" w:id="0">
    <w:p w:rsidR="002C1A62" w:rsidRDefault="002C1A62" w:rsidP="0032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62" w:rsidRDefault="002C1A62" w:rsidP="00323CF1">
      <w:pPr>
        <w:spacing w:after="0" w:line="240" w:lineRule="auto"/>
      </w:pPr>
      <w:r>
        <w:separator/>
      </w:r>
    </w:p>
  </w:footnote>
  <w:footnote w:type="continuationSeparator" w:id="0">
    <w:p w:rsidR="002C1A62" w:rsidRDefault="002C1A62" w:rsidP="00323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37A91BBE12D04DFBA58320D5D0963B24"/>
      </w:placeholder>
      <w:dataBinding w:prefixMappings="xmlns:ns0='http://schemas.openxmlformats.org/package/2006/metadata/core-properties' xmlns:ns1='http://purl.org/dc/elements/1.1/'" w:xpath="/ns0:coreProperties[1]/ns1:title[1]" w:storeItemID="{6C3C8BC8-F283-45AE-878A-BAB7291924A1}"/>
      <w:text/>
    </w:sdtPr>
    <w:sdtContent>
      <w:p w:rsidR="00323CF1" w:rsidRDefault="00323CF1">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Gabriela Terrazas </w:t>
        </w:r>
        <w:proofErr w:type="spellStart"/>
        <w:r>
          <w:rPr>
            <w:rFonts w:asciiTheme="majorHAnsi" w:eastAsiaTheme="majorEastAsia" w:hAnsiTheme="majorHAnsi" w:cstheme="majorBidi"/>
            <w:sz w:val="32"/>
            <w:szCs w:val="32"/>
          </w:rPr>
          <w:t>Chavez</w:t>
        </w:r>
        <w:proofErr w:type="spellEnd"/>
        <w:r>
          <w:rPr>
            <w:rFonts w:asciiTheme="majorHAnsi" w:eastAsiaTheme="majorEastAsia" w:hAnsiTheme="majorHAnsi" w:cstheme="majorBidi"/>
            <w:sz w:val="32"/>
            <w:szCs w:val="32"/>
          </w:rPr>
          <w:t xml:space="preserve"> – Curso Virtual “Agroecología para el Desarrollo Sostenible de los Andes”</w:t>
        </w:r>
      </w:p>
    </w:sdtContent>
  </w:sdt>
  <w:p w:rsidR="00323CF1" w:rsidRDefault="00323C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B4480"/>
    <w:multiLevelType w:val="hybridMultilevel"/>
    <w:tmpl w:val="7004AD3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F1"/>
    <w:rsid w:val="002C1A62"/>
    <w:rsid w:val="00323CF1"/>
    <w:rsid w:val="005C718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C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3CF1"/>
    <w:pPr>
      <w:ind w:left="720"/>
      <w:contextualSpacing/>
    </w:pPr>
  </w:style>
  <w:style w:type="paragraph" w:styleId="Encabezado">
    <w:name w:val="header"/>
    <w:basedOn w:val="Normal"/>
    <w:link w:val="EncabezadoCar"/>
    <w:uiPriority w:val="99"/>
    <w:unhideWhenUsed/>
    <w:rsid w:val="00323C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3CF1"/>
  </w:style>
  <w:style w:type="paragraph" w:styleId="Piedepgina">
    <w:name w:val="footer"/>
    <w:basedOn w:val="Normal"/>
    <w:link w:val="PiedepginaCar"/>
    <w:uiPriority w:val="99"/>
    <w:unhideWhenUsed/>
    <w:rsid w:val="00323C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3CF1"/>
  </w:style>
  <w:style w:type="paragraph" w:styleId="Textodeglobo">
    <w:name w:val="Balloon Text"/>
    <w:basedOn w:val="Normal"/>
    <w:link w:val="TextodegloboCar"/>
    <w:uiPriority w:val="99"/>
    <w:semiHidden/>
    <w:unhideWhenUsed/>
    <w:rsid w:val="00323C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C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C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3CF1"/>
    <w:pPr>
      <w:ind w:left="720"/>
      <w:contextualSpacing/>
    </w:pPr>
  </w:style>
  <w:style w:type="paragraph" w:styleId="Encabezado">
    <w:name w:val="header"/>
    <w:basedOn w:val="Normal"/>
    <w:link w:val="EncabezadoCar"/>
    <w:uiPriority w:val="99"/>
    <w:unhideWhenUsed/>
    <w:rsid w:val="00323C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3CF1"/>
  </w:style>
  <w:style w:type="paragraph" w:styleId="Piedepgina">
    <w:name w:val="footer"/>
    <w:basedOn w:val="Normal"/>
    <w:link w:val="PiedepginaCar"/>
    <w:uiPriority w:val="99"/>
    <w:unhideWhenUsed/>
    <w:rsid w:val="00323C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3CF1"/>
  </w:style>
  <w:style w:type="paragraph" w:styleId="Textodeglobo">
    <w:name w:val="Balloon Text"/>
    <w:basedOn w:val="Normal"/>
    <w:link w:val="TextodegloboCar"/>
    <w:uiPriority w:val="99"/>
    <w:semiHidden/>
    <w:unhideWhenUsed/>
    <w:rsid w:val="00323C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A91BBE12D04DFBA58320D5D0963B24"/>
        <w:category>
          <w:name w:val="General"/>
          <w:gallery w:val="placeholder"/>
        </w:category>
        <w:types>
          <w:type w:val="bbPlcHdr"/>
        </w:types>
        <w:behaviors>
          <w:behavior w:val="content"/>
        </w:behaviors>
        <w:guid w:val="{B720860B-F546-4305-B1E4-8BB03E7D61BB}"/>
      </w:docPartPr>
      <w:docPartBody>
        <w:p w:rsidR="00000000" w:rsidRDefault="00E768D7" w:rsidP="00E768D7">
          <w:pPr>
            <w:pStyle w:val="37A91BBE12D04DFBA58320D5D0963B24"/>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D7"/>
    <w:rsid w:val="0027106A"/>
    <w:rsid w:val="00E768D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7A91BBE12D04DFBA58320D5D0963B24">
    <w:name w:val="37A91BBE12D04DFBA58320D5D0963B24"/>
    <w:rsid w:val="00E768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7A91BBE12D04DFBA58320D5D0963B24">
    <w:name w:val="37A91BBE12D04DFBA58320D5D0963B24"/>
    <w:rsid w:val="00E76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Gabriela Terrazas Chavez – Curso Virtual “Agroecología para el Desarrollo Sostenible de los Andes”</dc:title>
  <dc:creator>Gabriela</dc:creator>
  <cp:lastModifiedBy>Gabriela</cp:lastModifiedBy>
  <cp:revision>1</cp:revision>
  <dcterms:created xsi:type="dcterms:W3CDTF">2018-05-21T22:48:00Z</dcterms:created>
  <dcterms:modified xsi:type="dcterms:W3CDTF">2018-05-21T22:50:00Z</dcterms:modified>
</cp:coreProperties>
</file>