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EF" w:rsidRPr="001D598E" w:rsidRDefault="008006EF" w:rsidP="008006EF">
      <w:pPr>
        <w:pStyle w:val="default"/>
        <w:shd w:val="clear" w:color="auto" w:fill="FFFFFF"/>
        <w:spacing w:before="0" w:beforeAutospacing="0" w:after="150" w:afterAutospacing="0"/>
        <w:rPr>
          <w:i/>
          <w:iCs/>
        </w:rPr>
      </w:pPr>
      <w:r w:rsidRPr="001D598E">
        <w:rPr>
          <w:i/>
          <w:iCs/>
        </w:rPr>
        <w:t>¿Es posible el desarrollo endógeno en nuestros territorios?</w:t>
      </w:r>
    </w:p>
    <w:p w:rsidR="00F27611" w:rsidRPr="001D598E" w:rsidRDefault="008A4CAF" w:rsidP="001D598E">
      <w:pPr>
        <w:pStyle w:val="default"/>
        <w:shd w:val="clear" w:color="auto" w:fill="FFFFFF"/>
        <w:spacing w:before="0" w:beforeAutospacing="0" w:after="150" w:afterAutospacing="0"/>
      </w:pPr>
      <w:r w:rsidRPr="001D598E">
        <w:t>Si es</w:t>
      </w:r>
      <w:r w:rsidR="00643BF3" w:rsidRPr="001D598E">
        <w:t xml:space="preserve"> posible el desarrollo endógeno, </w:t>
      </w:r>
      <w:r w:rsidR="00657E3E" w:rsidRPr="001D598E">
        <w:t>porque</w:t>
      </w:r>
      <w:r w:rsidR="00643BF3" w:rsidRPr="001D598E">
        <w:t xml:space="preserve"> vivimos en una cultura viva muy rico de saberes ancestrales</w:t>
      </w:r>
      <w:r w:rsidR="00E259E5" w:rsidRPr="001D598E">
        <w:t xml:space="preserve"> y debemos  tener la revaloraci</w:t>
      </w:r>
      <w:r w:rsidR="00657E3E" w:rsidRPr="001D598E">
        <w:t>ón, autoestima, decisión y participación de la población, como también</w:t>
      </w:r>
      <w:r w:rsidR="00E259E5" w:rsidRPr="001D598E">
        <w:t xml:space="preserve"> mostra</w:t>
      </w:r>
      <w:r w:rsidR="00657E3E" w:rsidRPr="001D598E">
        <w:t>rn</w:t>
      </w:r>
      <w:r w:rsidR="00E259E5" w:rsidRPr="001D598E">
        <w:t xml:space="preserve">os lo que </w:t>
      </w:r>
      <w:r w:rsidR="00657E3E" w:rsidRPr="001D598E">
        <w:t xml:space="preserve">realmente </w:t>
      </w:r>
      <w:r w:rsidR="00E259E5" w:rsidRPr="001D598E">
        <w:t>somos</w:t>
      </w:r>
      <w:r w:rsidR="001D598E" w:rsidRPr="001D598E">
        <w:t xml:space="preserve"> </w:t>
      </w:r>
      <w:r w:rsidR="00F27611" w:rsidRPr="001D598E">
        <w:rPr>
          <w:shd w:val="clear" w:color="auto" w:fill="FFFFFF"/>
        </w:rPr>
        <w:t>busca</w:t>
      </w:r>
      <w:r w:rsidR="001D598E" w:rsidRPr="001D598E">
        <w:rPr>
          <w:shd w:val="clear" w:color="auto" w:fill="FFFFFF"/>
        </w:rPr>
        <w:t xml:space="preserve">ndo </w:t>
      </w:r>
      <w:r w:rsidR="00F27611" w:rsidRPr="001D598E">
        <w:rPr>
          <w:shd w:val="clear" w:color="auto" w:fill="FFFFFF"/>
        </w:rPr>
        <w:t xml:space="preserve"> potenciar las capacidades internas de una región o comunidad local; de modo que puedan ser utilizadas para fortalecer la sociedad y su economía de adentro hacia afuera, para que sea sustentable y sostenible en el tiempo.</w:t>
      </w:r>
    </w:p>
    <w:p w:rsidR="00F27611" w:rsidRPr="001D598E" w:rsidRDefault="00F27611" w:rsidP="008006EF">
      <w:pPr>
        <w:pStyle w:val="default"/>
        <w:shd w:val="clear" w:color="auto" w:fill="FFFFFF"/>
        <w:spacing w:before="0" w:beforeAutospacing="0" w:after="150" w:afterAutospacing="0"/>
      </w:pPr>
    </w:p>
    <w:p w:rsidR="00643BF3" w:rsidRPr="001D598E" w:rsidRDefault="008006EF" w:rsidP="008006EF">
      <w:pPr>
        <w:pStyle w:val="default"/>
        <w:shd w:val="clear" w:color="auto" w:fill="FFFFFF"/>
        <w:spacing w:before="0" w:beforeAutospacing="0" w:after="150" w:afterAutospacing="0"/>
        <w:rPr>
          <w:i/>
          <w:iCs/>
        </w:rPr>
      </w:pPr>
      <w:r w:rsidRPr="001D598E">
        <w:rPr>
          <w:i/>
          <w:iCs/>
        </w:rPr>
        <w:t>¿Hacia dónde dirigir el desarrollo endógeno? </w:t>
      </w:r>
    </w:p>
    <w:p w:rsidR="00E372F8" w:rsidRPr="001D598E" w:rsidRDefault="00575482" w:rsidP="008006EF">
      <w:pPr>
        <w:pStyle w:val="default"/>
        <w:shd w:val="clear" w:color="auto" w:fill="FFFFFF"/>
        <w:spacing w:before="0" w:beforeAutospacing="0" w:after="150" w:afterAutospacing="0"/>
        <w:rPr>
          <w:iCs/>
        </w:rPr>
      </w:pPr>
      <w:r w:rsidRPr="001D598E">
        <w:rPr>
          <w:iCs/>
        </w:rPr>
        <w:t>El desarrollo endó</w:t>
      </w:r>
      <w:r w:rsidR="00E372F8" w:rsidRPr="001D598E">
        <w:rPr>
          <w:iCs/>
        </w:rPr>
        <w:t xml:space="preserve">geno </w:t>
      </w:r>
      <w:r w:rsidRPr="001D598E">
        <w:rPr>
          <w:iCs/>
        </w:rPr>
        <w:t xml:space="preserve">tiene que estar direccionado </w:t>
      </w:r>
      <w:r w:rsidR="005E4057" w:rsidRPr="001D598E">
        <w:rPr>
          <w:iCs/>
        </w:rPr>
        <w:t xml:space="preserve">a las personas que tiene la buena voluntad de construir colectivamente su propio destino con un enfoque integral </w:t>
      </w:r>
      <w:r w:rsidR="00F27611" w:rsidRPr="001D598E">
        <w:rPr>
          <w:iCs/>
        </w:rPr>
        <w:t>de actividades</w:t>
      </w:r>
      <w:r w:rsidR="00581C8D" w:rsidRPr="001D598E">
        <w:rPr>
          <w:iCs/>
        </w:rPr>
        <w:t xml:space="preserve"> </w:t>
      </w:r>
      <w:r w:rsidR="005E4057" w:rsidRPr="001D598E">
        <w:rPr>
          <w:iCs/>
        </w:rPr>
        <w:t xml:space="preserve">agro productivas </w:t>
      </w:r>
      <w:r w:rsidR="00581C8D" w:rsidRPr="001D598E">
        <w:rPr>
          <w:iCs/>
        </w:rPr>
        <w:t>y así gestionar su propia y autentica historia</w:t>
      </w:r>
      <w:r w:rsidR="00F959BB" w:rsidRPr="001D598E">
        <w:rPr>
          <w:iCs/>
        </w:rPr>
        <w:t xml:space="preserve">. Viviendo armónicamente y en equilibrio con la naturaleza sin destruirla los ecosistemas. </w:t>
      </w:r>
    </w:p>
    <w:p w:rsidR="001D598E" w:rsidRPr="001D598E" w:rsidRDefault="001D598E" w:rsidP="008006EF">
      <w:pPr>
        <w:pStyle w:val="default"/>
        <w:shd w:val="clear" w:color="auto" w:fill="FFFFFF"/>
        <w:spacing w:before="0" w:beforeAutospacing="0" w:after="150" w:afterAutospacing="0"/>
        <w:rPr>
          <w:i/>
          <w:iCs/>
        </w:rPr>
      </w:pPr>
    </w:p>
    <w:p w:rsidR="008006EF" w:rsidRPr="001D598E" w:rsidRDefault="008006EF" w:rsidP="008006EF">
      <w:pPr>
        <w:pStyle w:val="default"/>
        <w:shd w:val="clear" w:color="auto" w:fill="FFFFFF"/>
        <w:spacing w:before="0" w:beforeAutospacing="0" w:after="150" w:afterAutospacing="0"/>
        <w:rPr>
          <w:i/>
          <w:iCs/>
        </w:rPr>
      </w:pPr>
      <w:r w:rsidRPr="001D598E">
        <w:rPr>
          <w:i/>
          <w:iCs/>
        </w:rPr>
        <w:t>¿Qué tiene a favor y qué en contra?</w:t>
      </w:r>
    </w:p>
    <w:p w:rsidR="001E7082" w:rsidRPr="001D598E" w:rsidRDefault="001E7082" w:rsidP="008006EF">
      <w:pPr>
        <w:pStyle w:val="default"/>
        <w:shd w:val="clear" w:color="auto" w:fill="FFFFFF"/>
        <w:spacing w:before="0" w:beforeAutospacing="0" w:after="150" w:afterAutospacing="0"/>
        <w:rPr>
          <w:iCs/>
        </w:rPr>
      </w:pPr>
      <w:r w:rsidRPr="001D598E">
        <w:rPr>
          <w:iCs/>
        </w:rPr>
        <w:t xml:space="preserve">Lo que tiene a favor el desarrollo endógeno es: La convivencia directa con la sociedad y con la naturaleza respetándola los conocimientos y la tecnología campesina. </w:t>
      </w:r>
    </w:p>
    <w:p w:rsidR="001E7082" w:rsidRPr="001D598E" w:rsidRDefault="001E7082" w:rsidP="008006EF">
      <w:pPr>
        <w:pStyle w:val="default"/>
        <w:shd w:val="clear" w:color="auto" w:fill="FFFFFF"/>
        <w:spacing w:before="0" w:beforeAutospacing="0" w:after="150" w:afterAutospacing="0"/>
        <w:rPr>
          <w:iCs/>
        </w:rPr>
      </w:pPr>
      <w:r w:rsidRPr="001D598E">
        <w:rPr>
          <w:iCs/>
        </w:rPr>
        <w:t xml:space="preserve">En contra: Son manejados y </w:t>
      </w:r>
      <w:r w:rsidR="00055532" w:rsidRPr="001D598E">
        <w:rPr>
          <w:iCs/>
        </w:rPr>
        <w:t>dirigidos</w:t>
      </w:r>
      <w:r w:rsidRPr="001D598E">
        <w:rPr>
          <w:iCs/>
        </w:rPr>
        <w:t xml:space="preserve"> por una economía capitalista </w:t>
      </w:r>
      <w:r w:rsidR="00F855EA" w:rsidRPr="001D598E">
        <w:rPr>
          <w:iCs/>
        </w:rPr>
        <w:t>que solo busca el lucro y beneficio a mediano plazo.</w:t>
      </w:r>
    </w:p>
    <w:p w:rsidR="001D598E" w:rsidRPr="001D598E" w:rsidRDefault="001D598E" w:rsidP="008006EF">
      <w:pPr>
        <w:pStyle w:val="default"/>
        <w:shd w:val="clear" w:color="auto" w:fill="FFFFFF"/>
        <w:spacing w:before="0" w:beforeAutospacing="0" w:after="150" w:afterAutospacing="0"/>
        <w:rPr>
          <w:i/>
          <w:iCs/>
        </w:rPr>
      </w:pPr>
    </w:p>
    <w:p w:rsidR="008006EF" w:rsidRPr="001D598E" w:rsidRDefault="008006EF" w:rsidP="008006EF">
      <w:pPr>
        <w:pStyle w:val="default"/>
        <w:shd w:val="clear" w:color="auto" w:fill="FFFFFF"/>
        <w:spacing w:before="0" w:beforeAutospacing="0" w:after="150" w:afterAutospacing="0"/>
        <w:rPr>
          <w:i/>
          <w:iCs/>
        </w:rPr>
      </w:pPr>
      <w:r w:rsidRPr="001D598E">
        <w:rPr>
          <w:i/>
          <w:iCs/>
        </w:rPr>
        <w:t>¿Cómo se relaciona con el Buen Vivir o Vivir Bien?</w:t>
      </w:r>
    </w:p>
    <w:p w:rsidR="003E08B7" w:rsidRPr="001D598E" w:rsidRDefault="008446C2" w:rsidP="003E08B7">
      <w:pPr>
        <w:pStyle w:val="default"/>
        <w:shd w:val="clear" w:color="auto" w:fill="FFFFFF"/>
        <w:spacing w:before="0" w:beforeAutospacing="0" w:after="150" w:afterAutospacing="0"/>
      </w:pPr>
      <w:r w:rsidRPr="001D598E">
        <w:t>El buen vivir o vivir bien de acuerdo al pensamiento endógeno, se caracteriza por el respeto, la reciprocidad</w:t>
      </w:r>
      <w:r w:rsidR="003E08B7" w:rsidRPr="001D598E">
        <w:t>, el compartir de los conocimientos a la sociedad y la convivencia en equilibrio con la naturaleza, pensando en las nuevas generaciones.</w:t>
      </w:r>
      <w:bookmarkStart w:id="0" w:name="_GoBack"/>
      <w:bookmarkEnd w:id="0"/>
    </w:p>
    <w:p w:rsidR="003E08B7" w:rsidRPr="001D598E" w:rsidRDefault="003E08B7" w:rsidP="003E08B7">
      <w:pPr>
        <w:pStyle w:val="default"/>
        <w:shd w:val="clear" w:color="auto" w:fill="FFFFFF"/>
        <w:spacing w:before="0" w:beforeAutospacing="0" w:after="150" w:afterAutospacing="0"/>
      </w:pPr>
    </w:p>
    <w:sectPr w:rsidR="003E08B7" w:rsidRPr="001D5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EF"/>
    <w:rsid w:val="00055532"/>
    <w:rsid w:val="001D598E"/>
    <w:rsid w:val="001E7082"/>
    <w:rsid w:val="003E08B7"/>
    <w:rsid w:val="00575482"/>
    <w:rsid w:val="00581C8D"/>
    <w:rsid w:val="005E4057"/>
    <w:rsid w:val="00643BF3"/>
    <w:rsid w:val="00657E3E"/>
    <w:rsid w:val="006D0CC0"/>
    <w:rsid w:val="008006EF"/>
    <w:rsid w:val="008446C2"/>
    <w:rsid w:val="008A4CAF"/>
    <w:rsid w:val="00B256E3"/>
    <w:rsid w:val="00B36F1B"/>
    <w:rsid w:val="00E259E5"/>
    <w:rsid w:val="00E372F8"/>
    <w:rsid w:val="00F27611"/>
    <w:rsid w:val="00F855EA"/>
    <w:rsid w:val="00F9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86E12-7D02-4F48-976D-DCD3CD1F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80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80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2018-05-26T21:54:00Z</dcterms:created>
  <dcterms:modified xsi:type="dcterms:W3CDTF">2018-05-26T21:56:00Z</dcterms:modified>
</cp:coreProperties>
</file>