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A56" w:rsidRDefault="00450A56">
      <w:pPr>
        <w:rPr>
          <w:i/>
          <w:iCs/>
        </w:rPr>
      </w:pPr>
      <w:r>
        <w:rPr>
          <w:i/>
          <w:iCs/>
        </w:rPr>
        <w:t>DIÁLOGO DE SABERES DESDE LA REVALORIZACIÓN DE SABERES ANCESTRALES</w:t>
      </w:r>
      <w:r w:rsidR="00687147">
        <w:rPr>
          <w:i/>
          <w:iCs/>
        </w:rPr>
        <w:t xml:space="preserve"> EN SALUD</w:t>
      </w:r>
    </w:p>
    <w:p w:rsidR="00687147" w:rsidRDefault="00687147">
      <w:pPr>
        <w:rPr>
          <w:i/>
          <w:iCs/>
        </w:rPr>
      </w:pPr>
      <w:r>
        <w:rPr>
          <w:i/>
          <w:iCs/>
        </w:rPr>
        <w:t>El Estado Plurinacional de Bolivia reconoce a las naciones indígena originaria campesinas como parte constituyente y mayoritaria de la población boliviana. Es así que ha creado diferentes instancias desde las cuales se lleva a cabo un serio intento de fortalecer la identidad indígena a su vez de respetar las formas de convivencia social comunitaria que estas representan</w:t>
      </w:r>
      <w:r w:rsidR="00937884">
        <w:rPr>
          <w:i/>
          <w:iCs/>
        </w:rPr>
        <w:t>.</w:t>
      </w:r>
    </w:p>
    <w:p w:rsidR="00687147" w:rsidRDefault="00687147">
      <w:pPr>
        <w:rPr>
          <w:i/>
          <w:iCs/>
        </w:rPr>
      </w:pPr>
      <w:r>
        <w:rPr>
          <w:i/>
          <w:iCs/>
        </w:rPr>
        <w:t xml:space="preserve">Un ejemplo importante es la creación del Viceministerio </w:t>
      </w:r>
      <w:r w:rsidR="00937884">
        <w:rPr>
          <w:i/>
          <w:iCs/>
        </w:rPr>
        <w:t xml:space="preserve">de Medicina Ancestral e </w:t>
      </w:r>
      <w:bookmarkStart w:id="0" w:name="_GoBack"/>
      <w:r w:rsidR="00937884">
        <w:rPr>
          <w:i/>
          <w:iCs/>
        </w:rPr>
        <w:t>Intercu</w:t>
      </w:r>
      <w:r>
        <w:rPr>
          <w:i/>
          <w:iCs/>
        </w:rPr>
        <w:t>l</w:t>
      </w:r>
      <w:r w:rsidR="00937884">
        <w:rPr>
          <w:i/>
          <w:iCs/>
        </w:rPr>
        <w:t>t</w:t>
      </w:r>
      <w:r>
        <w:rPr>
          <w:i/>
          <w:iCs/>
        </w:rPr>
        <w:t>uralidad</w:t>
      </w:r>
      <w:r w:rsidR="00B07C9F">
        <w:rPr>
          <w:i/>
          <w:iCs/>
        </w:rPr>
        <w:t xml:space="preserve">, instancia desde la cual se promueve la organización y el reconocimiento de los saberes ancestrales de nuestros sabios y sabias curanderos, parteras, guías espirituales que </w:t>
      </w:r>
      <w:bookmarkEnd w:id="0"/>
      <w:r w:rsidR="00B07C9F">
        <w:rPr>
          <w:i/>
          <w:iCs/>
        </w:rPr>
        <w:t>son reconocidos desde sus propias comunidades, para trabajar coordinada y complementariamente con el personal de salud acad</w:t>
      </w:r>
      <w:r w:rsidR="00937884">
        <w:rPr>
          <w:i/>
          <w:iCs/>
        </w:rPr>
        <w:t>émico presente en sus territorio</w:t>
      </w:r>
      <w:r w:rsidR="00B07C9F">
        <w:rPr>
          <w:i/>
          <w:iCs/>
        </w:rPr>
        <w:t>s.</w:t>
      </w:r>
    </w:p>
    <w:p w:rsidR="00B07C9F" w:rsidRDefault="00B07C9F">
      <w:pPr>
        <w:rPr>
          <w:i/>
          <w:iCs/>
        </w:rPr>
      </w:pPr>
      <w:r>
        <w:rPr>
          <w:i/>
          <w:iCs/>
        </w:rPr>
        <w:t>La Ley 459 ampara las prácticas y la necesidad de reconocimiento de los saberes ancestrales. Promueve el respeto a las prácticas culturales de salud. Desde esta ley también se promueve el diálogo de saberes entre la medicina académica y la medicina ancestral.</w:t>
      </w:r>
    </w:p>
    <w:p w:rsidR="00B07C9F" w:rsidRDefault="00B07C9F">
      <w:pPr>
        <w:rPr>
          <w:i/>
          <w:iCs/>
        </w:rPr>
      </w:pPr>
      <w:r>
        <w:rPr>
          <w:i/>
          <w:iCs/>
        </w:rPr>
        <w:t xml:space="preserve">Pese a los importantes avances logrados en este esfuerzo para llegar a las comunidades y el respeto a los saberes ancestrales, un tema que aún queda pendiente es el propio racismo y exclusión de la </w:t>
      </w:r>
      <w:proofErr w:type="spellStart"/>
      <w:r>
        <w:rPr>
          <w:i/>
          <w:iCs/>
        </w:rPr>
        <w:t>monocultura</w:t>
      </w:r>
      <w:proofErr w:type="spellEnd"/>
      <w:r>
        <w:rPr>
          <w:i/>
          <w:iCs/>
        </w:rPr>
        <w:t xml:space="preserve"> occidental dominante que prima en las universidades bolivianas.</w:t>
      </w:r>
    </w:p>
    <w:p w:rsidR="00B07C9F" w:rsidRDefault="00B07C9F">
      <w:pPr>
        <w:rPr>
          <w:i/>
          <w:iCs/>
        </w:rPr>
      </w:pPr>
      <w:r>
        <w:rPr>
          <w:i/>
          <w:iCs/>
        </w:rPr>
        <w:t xml:space="preserve">Aún los profesionales médicos pese a las normas existentes no reconocen ni trabajan coordinadamente a los médicos tradicionales ancestrales. </w:t>
      </w:r>
    </w:p>
    <w:p w:rsidR="00B07C9F" w:rsidRDefault="00B07C9F">
      <w:pPr>
        <w:rPr>
          <w:i/>
          <w:iCs/>
        </w:rPr>
      </w:pPr>
      <w:r>
        <w:rPr>
          <w:i/>
          <w:iCs/>
        </w:rPr>
        <w:t>Vemos claramente la intención de coordinar estas vertientes de salud pero también vemos la resistencia que significa para la medicina académica mercantil, que se enfoca en la relación económica en lugar de la relación humana que implica el proceso salud-enfermedad</w:t>
      </w:r>
    </w:p>
    <w:p w:rsidR="00B07C9F" w:rsidRDefault="00B07C9F">
      <w:pPr>
        <w:rPr>
          <w:i/>
          <w:iCs/>
        </w:rPr>
      </w:pPr>
      <w:r>
        <w:rPr>
          <w:i/>
          <w:iCs/>
        </w:rPr>
        <w:t>Pese a ello tenemos ejemplos vivos y esperanzadores de equipos de salud que trabajan en colaboración y participación junto a los curanderos y parteras, saliendo de los muros mentales y físicos para estar cerca de la comunidad y logran mejores resultados en atenciones de salud y especialmente de partos atendidos con respeto al contexto cultural comunitario.</w:t>
      </w:r>
    </w:p>
    <w:p w:rsidR="00B07C9F" w:rsidRDefault="00B07C9F">
      <w:pPr>
        <w:rPr>
          <w:i/>
          <w:iCs/>
        </w:rPr>
      </w:pPr>
      <w:r>
        <w:rPr>
          <w:i/>
          <w:iCs/>
        </w:rPr>
        <w:t xml:space="preserve">Aquí </w:t>
      </w:r>
      <w:r w:rsidR="00937884">
        <w:rPr>
          <w:i/>
          <w:iCs/>
        </w:rPr>
        <w:t>apreci</w:t>
      </w:r>
      <w:r>
        <w:rPr>
          <w:i/>
          <w:iCs/>
        </w:rPr>
        <w:t>amos este diálogo de saberes que suma a la construcción de conocimientos en Agroecología, dado que los curanderos, yerberas, y demás especialistas de medicina ancestral, necesariamente cultivan sus huertos con plantas medicinales, además de cuidar con la medicina ancestral a las personas, también cuidan de los animales, de la tierra, de las fuentes de agua. La medicina ancestral es una mirada integral desde la cosmovisión andina que nutre a la agroecología desde</w:t>
      </w:r>
      <w:r w:rsidR="00937884">
        <w:rPr>
          <w:i/>
          <w:iCs/>
        </w:rPr>
        <w:t xml:space="preserve"> sí misma, por su mirada integral además respetando el contexto social en busca de la dignidad de las comunidades campesinas.</w:t>
      </w:r>
    </w:p>
    <w:p w:rsidR="00937884" w:rsidRDefault="00937884">
      <w:pPr>
        <w:rPr>
          <w:i/>
          <w:iCs/>
        </w:rPr>
      </w:pPr>
      <w:r>
        <w:rPr>
          <w:i/>
          <w:iCs/>
        </w:rPr>
        <w:t>Comparto los siguientes videos que alimentan este diálogo de saberes:</w:t>
      </w:r>
    </w:p>
    <w:p w:rsidR="00687147" w:rsidRDefault="00687147">
      <w:pPr>
        <w:rPr>
          <w:i/>
          <w:iCs/>
        </w:rPr>
      </w:pPr>
      <w:r>
        <w:rPr>
          <w:i/>
          <w:iCs/>
        </w:rPr>
        <w:t>VIDEO AGRUCO: REVALORIZACIÓN DE SABERES ANCESTRALES</w:t>
      </w:r>
    </w:p>
    <w:p w:rsidR="00687147" w:rsidRDefault="00687147">
      <w:pPr>
        <w:rPr>
          <w:i/>
          <w:iCs/>
        </w:rPr>
      </w:pPr>
      <w:hyperlink r:id="rId4" w:history="1">
        <w:r w:rsidRPr="00D22F46">
          <w:rPr>
            <w:rStyle w:val="Hipervnculo"/>
            <w:i/>
            <w:iCs/>
          </w:rPr>
          <w:t>https://www.youtube.com/watch?v=MKswB8OcIuw</w:t>
        </w:r>
      </w:hyperlink>
    </w:p>
    <w:p w:rsidR="00687147" w:rsidRDefault="00687147">
      <w:pPr>
        <w:rPr>
          <w:i/>
          <w:iCs/>
        </w:rPr>
      </w:pPr>
      <w:r>
        <w:rPr>
          <w:i/>
          <w:iCs/>
        </w:rPr>
        <w:t>VIDEO PARIR EN LIBERTAD, EXPERIENCIA PROPIA DRA VIVIAN CAMACHO, PARTERA QUECHUA</w:t>
      </w:r>
    </w:p>
    <w:p w:rsidR="00687147" w:rsidRDefault="00687147">
      <w:pPr>
        <w:rPr>
          <w:i/>
          <w:iCs/>
        </w:rPr>
      </w:pPr>
      <w:hyperlink r:id="rId5" w:history="1">
        <w:r w:rsidRPr="00D22F46">
          <w:rPr>
            <w:rStyle w:val="Hipervnculo"/>
            <w:i/>
            <w:iCs/>
          </w:rPr>
          <w:t>https://www.youtube.com/watch?v=y8Y7euB1wmk&amp;t=93s</w:t>
        </w:r>
      </w:hyperlink>
    </w:p>
    <w:p w:rsidR="00687147" w:rsidRDefault="00687147">
      <w:pPr>
        <w:rPr>
          <w:i/>
          <w:iCs/>
        </w:rPr>
      </w:pPr>
    </w:p>
    <w:p w:rsidR="00450A56" w:rsidRDefault="00450A56"/>
    <w:sectPr w:rsidR="00450A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B4E"/>
    <w:rsid w:val="00450A56"/>
    <w:rsid w:val="00687147"/>
    <w:rsid w:val="008A3B4E"/>
    <w:rsid w:val="00937884"/>
    <w:rsid w:val="00B07C9F"/>
    <w:rsid w:val="00F16E9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90129-7981-4A17-9A32-C4585018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871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y8Y7euB1wmk&amp;t=93s" TargetMode="External"/><Relationship Id="rId4" Type="http://schemas.openxmlformats.org/officeDocument/2006/relationships/hyperlink" Target="https://www.youtube.com/watch?v=MKswB8OcIu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493</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2018-06-11T01:28:00Z</dcterms:created>
  <dcterms:modified xsi:type="dcterms:W3CDTF">2018-06-11T02:27:00Z</dcterms:modified>
</cp:coreProperties>
</file>