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D4" w:rsidRDefault="00575490">
      <w:r w:rsidRPr="00575490">
        <w:rPr>
          <w:b/>
          <w:u w:val="single"/>
        </w:rPr>
        <w:t>PROYECTO</w:t>
      </w:r>
      <w:r>
        <w:t>: IMPLEMENTACION DE SISTEMA DE RIEGO POR GOTEO PARA LA ASOCIACION DE PRODUCTORES HORTICOLAS DE BRUNO MOQO DEL MUNICIPO DE TIQUIPAYA</w:t>
      </w:r>
    </w:p>
    <w:p w:rsidR="00575490" w:rsidRDefault="00575490">
      <w:r w:rsidRPr="00575490">
        <w:rPr>
          <w:b/>
          <w:u w:val="single"/>
        </w:rPr>
        <w:t>AUTOR</w:t>
      </w:r>
      <w:r>
        <w:t>: LIC. FABIOLA SOLIZ</w:t>
      </w:r>
    </w:p>
    <w:tbl>
      <w:tblPr>
        <w:tblStyle w:val="Tablaconcuadrcula"/>
        <w:tblpPr w:leftFromText="141" w:rightFromText="141" w:vertAnchor="text" w:horzAnchor="margin" w:tblpY="573"/>
        <w:tblW w:w="5000" w:type="pct"/>
        <w:tblLook w:val="04A0" w:firstRow="1" w:lastRow="0" w:firstColumn="1" w:lastColumn="0" w:noHBand="0" w:noVBand="1"/>
      </w:tblPr>
      <w:tblGrid>
        <w:gridCol w:w="1161"/>
        <w:gridCol w:w="4050"/>
        <w:gridCol w:w="3509"/>
      </w:tblGrid>
      <w:tr w:rsidR="00807869" w:rsidTr="00807869">
        <w:tc>
          <w:tcPr>
            <w:tcW w:w="666" w:type="pct"/>
            <w:vMerge w:val="restart"/>
          </w:tcPr>
          <w:p w:rsidR="00807869" w:rsidRDefault="00807869" w:rsidP="00575490">
            <w:r>
              <w:t>FACTORES EXTERNOS</w:t>
            </w:r>
          </w:p>
        </w:tc>
        <w:tc>
          <w:tcPr>
            <w:tcW w:w="2322" w:type="pct"/>
          </w:tcPr>
          <w:p w:rsidR="00807869" w:rsidRDefault="00807869" w:rsidP="00575490">
            <w:r>
              <w:t>OPORTUNIDADES</w:t>
            </w:r>
          </w:p>
        </w:tc>
        <w:tc>
          <w:tcPr>
            <w:tcW w:w="2012" w:type="pct"/>
          </w:tcPr>
          <w:p w:rsidR="00807869" w:rsidRDefault="00807869" w:rsidP="00575490">
            <w:r>
              <w:t>AMENAZAS</w:t>
            </w:r>
          </w:p>
        </w:tc>
      </w:tr>
      <w:tr w:rsidR="00807869" w:rsidTr="00807869">
        <w:tc>
          <w:tcPr>
            <w:tcW w:w="666" w:type="pct"/>
            <w:vMerge/>
          </w:tcPr>
          <w:p w:rsidR="00807869" w:rsidRDefault="00807869" w:rsidP="00575490"/>
        </w:tc>
        <w:tc>
          <w:tcPr>
            <w:tcW w:w="2322" w:type="pct"/>
          </w:tcPr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Demanda en crecimiento por productos orgánicos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Apoyo de instituciones públicas para la promoción de nuestros productos – ferias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Acceso a financiamiento con entidades privadas (ONG’S) para la producción orgánica </w:t>
            </w:r>
          </w:p>
          <w:p w:rsidR="00024D7D" w:rsidRDefault="00024D7D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Inserción de proyectos en POA de </w:t>
            </w:r>
            <w:proofErr w:type="spellStart"/>
            <w:r>
              <w:t>Tiquipaya</w:t>
            </w:r>
            <w:proofErr w:type="spellEnd"/>
            <w:r>
              <w:t xml:space="preserve"> </w:t>
            </w:r>
          </w:p>
        </w:tc>
        <w:tc>
          <w:tcPr>
            <w:tcW w:w="2012" w:type="pct"/>
          </w:tcPr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Cambio climático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Variación negativa de precios de los productos hortícolas </w:t>
            </w:r>
          </w:p>
          <w:p w:rsidR="00024D7D" w:rsidRDefault="00024D7D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Producción transgénica que reduce el precio en el mercado</w:t>
            </w:r>
          </w:p>
        </w:tc>
      </w:tr>
      <w:tr w:rsidR="00807869" w:rsidTr="00807869">
        <w:tc>
          <w:tcPr>
            <w:tcW w:w="666" w:type="pct"/>
            <w:vMerge w:val="restart"/>
          </w:tcPr>
          <w:p w:rsidR="00807869" w:rsidRDefault="00807869" w:rsidP="00575490">
            <w:r>
              <w:t>FACTORES INTERNOS</w:t>
            </w:r>
          </w:p>
        </w:tc>
        <w:tc>
          <w:tcPr>
            <w:tcW w:w="2322" w:type="pct"/>
          </w:tcPr>
          <w:p w:rsidR="00807869" w:rsidRDefault="00807869" w:rsidP="00575490">
            <w:r>
              <w:t>FORTALEZAS</w:t>
            </w:r>
          </w:p>
        </w:tc>
        <w:tc>
          <w:tcPr>
            <w:tcW w:w="2012" w:type="pct"/>
          </w:tcPr>
          <w:p w:rsidR="00807869" w:rsidRDefault="00807869" w:rsidP="00575490">
            <w:r>
              <w:t>DEBILIDADES</w:t>
            </w:r>
          </w:p>
        </w:tc>
      </w:tr>
      <w:tr w:rsidR="00807869" w:rsidTr="00807869">
        <w:tc>
          <w:tcPr>
            <w:tcW w:w="666" w:type="pct"/>
            <w:vMerge/>
          </w:tcPr>
          <w:p w:rsidR="00807869" w:rsidRDefault="00807869" w:rsidP="00575490"/>
        </w:tc>
        <w:tc>
          <w:tcPr>
            <w:tcW w:w="2322" w:type="pct"/>
          </w:tcPr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Acceso continuo al agua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Producción orgánica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Producción diversificada en horticultura 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Contamos con personería </w:t>
            </w:r>
            <w:r w:rsidR="00024D7D">
              <w:t>jurídica</w:t>
            </w:r>
          </w:p>
          <w:p w:rsidR="00024D7D" w:rsidRDefault="00024D7D" w:rsidP="00024D7D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Contamos con un ambiente para el acopio de producción</w:t>
            </w:r>
          </w:p>
          <w:p w:rsidR="0033401B" w:rsidRDefault="0033401B" w:rsidP="00024D7D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Los socios cuentan con terrenos propios </w:t>
            </w:r>
            <w:r w:rsidR="0008728A">
              <w:t xml:space="preserve">para la producción hortícola </w:t>
            </w:r>
          </w:p>
        </w:tc>
        <w:tc>
          <w:tcPr>
            <w:tcW w:w="2012" w:type="pct"/>
          </w:tcPr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No se cuenta con registro sanitario para la venta con valor agregado de los productos</w:t>
            </w:r>
          </w:p>
          <w:p w:rsidR="00807869" w:rsidRDefault="00807869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No se cuenta con equipos para la transformación de productos (secado para harinas)</w:t>
            </w:r>
          </w:p>
          <w:p w:rsidR="00024D7D" w:rsidRDefault="00024D7D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>No contamos con un sistema de riego tecnificado</w:t>
            </w:r>
          </w:p>
          <w:p w:rsidR="00024D7D" w:rsidRDefault="00024D7D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Aun se riega la producción con el sistema tradicional – inundación </w:t>
            </w:r>
          </w:p>
          <w:p w:rsidR="00024D7D" w:rsidRDefault="0033401B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Costos altos de producción </w:t>
            </w:r>
            <w:r w:rsidR="00024D7D">
              <w:t xml:space="preserve"> </w:t>
            </w:r>
          </w:p>
          <w:p w:rsidR="0033401B" w:rsidRDefault="0033401B" w:rsidP="00807869">
            <w:pPr>
              <w:pStyle w:val="Prrafodelista"/>
              <w:numPr>
                <w:ilvl w:val="0"/>
                <w:numId w:val="1"/>
              </w:numPr>
              <w:ind w:left="115" w:hanging="115"/>
            </w:pPr>
            <w:r>
              <w:t xml:space="preserve">No se logra cubrir la demanda hacia Cochabamba solo en </w:t>
            </w:r>
            <w:proofErr w:type="spellStart"/>
            <w:r>
              <w:t>Tiquipaya</w:t>
            </w:r>
            <w:proofErr w:type="spellEnd"/>
          </w:p>
        </w:tc>
      </w:tr>
    </w:tbl>
    <w:p w:rsidR="00575490" w:rsidRDefault="00575490" w:rsidP="00575490">
      <w:pPr>
        <w:jc w:val="center"/>
      </w:pPr>
      <w:r>
        <w:t>ANALISIS FODA</w:t>
      </w:r>
    </w:p>
    <w:p w:rsidR="0015215B" w:rsidRPr="0015215B" w:rsidRDefault="0015215B" w:rsidP="00575490">
      <w:pPr>
        <w:jc w:val="center"/>
        <w:rPr>
          <w:b/>
        </w:rPr>
      </w:pPr>
    </w:p>
    <w:p w:rsidR="0015215B" w:rsidRDefault="0015215B" w:rsidP="00575490">
      <w:pPr>
        <w:jc w:val="center"/>
        <w:rPr>
          <w:b/>
        </w:rPr>
      </w:pPr>
      <w:r w:rsidRPr="0015215B">
        <w:rPr>
          <w:b/>
        </w:rPr>
        <w:t>CADENAS DE VALOR</w:t>
      </w:r>
    </w:p>
    <w:p w:rsidR="0087641F" w:rsidRDefault="0015215B" w:rsidP="00575490">
      <w:pPr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drawing>
          <wp:inline distT="0" distB="0" distL="0" distR="0">
            <wp:extent cx="5867400" cy="12382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7641F" w:rsidRPr="006F2A3D" w:rsidRDefault="000565ED">
      <w:pPr>
        <w:rPr>
          <w:noProof/>
          <w:lang w:eastAsia="es-ES"/>
        </w:rPr>
      </w:pPr>
      <w:r>
        <w:rPr>
          <w:noProof/>
          <w:lang w:eastAsia="es-ES"/>
        </w:rPr>
        <w:t>Considerando que el proyecto a implementarse ataca a uno de los problemas fundamentales para los productores afiliados a la Asociación de Productores Hortícolas Bruno Moqo – manejo de sistema de riego tradicional – se observa que la cadena de valor se desprendera en 2 actividades principales, la primera en el embolsado de los productos, esto permitira que se logre llegar a otros nichos de mercado que actualmente estan siendo descuidados, tales como los supermercados, micromercados incluso los centros de abasto.</w:t>
      </w:r>
      <w:r w:rsidR="006F2A3D" w:rsidRPr="006F2A3D">
        <w:rPr>
          <w:noProof/>
          <w:lang w:eastAsia="es-ES"/>
        </w:rPr>
        <w:t xml:space="preserve"> </w:t>
      </w:r>
      <w:r w:rsidR="0087641F" w:rsidRPr="006F2A3D">
        <w:rPr>
          <w:noProof/>
          <w:lang w:eastAsia="es-ES"/>
        </w:rPr>
        <w:br w:type="page"/>
      </w:r>
    </w:p>
    <w:p w:rsidR="000565ED" w:rsidRDefault="0087641F" w:rsidP="00575490">
      <w:pPr>
        <w:jc w:val="center"/>
        <w:rPr>
          <w:b/>
        </w:rPr>
      </w:pPr>
      <w:r>
        <w:rPr>
          <w:b/>
          <w:noProof/>
          <w:lang w:eastAsia="es-ES"/>
        </w:rPr>
        <w:lastRenderedPageBreak/>
        <w:drawing>
          <wp:inline distT="0" distB="0" distL="0" distR="0" wp14:anchorId="456D72D8" wp14:editId="12DB9D4A">
            <wp:extent cx="5829300" cy="1200150"/>
            <wp:effectExtent l="0" t="0" r="190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118DF" w:rsidRDefault="000565ED" w:rsidP="000565ED">
      <w:pPr>
        <w:tabs>
          <w:tab w:val="left" w:pos="1245"/>
        </w:tabs>
      </w:pPr>
      <w:r>
        <w:t xml:space="preserve">Una segunda propuesta </w:t>
      </w:r>
      <w:r w:rsidR="00CB431B">
        <w:t xml:space="preserve">se plantea no solo vender el producto en forma de materia prima sino también añadiendo un plus el valor agregado, transformando algunos productos en harinas, tales </w:t>
      </w:r>
      <w:r w:rsidR="006118DF">
        <w:t>como la espinaca, acelga entre los más comercializados.</w:t>
      </w:r>
    </w:p>
    <w:p w:rsidR="006118DF" w:rsidRDefault="006118DF" w:rsidP="000565ED">
      <w:pPr>
        <w:tabs>
          <w:tab w:val="left" w:pos="1245"/>
        </w:tabs>
      </w:pPr>
      <w:r>
        <w:t>Para ambos casos:</w:t>
      </w:r>
    </w:p>
    <w:p w:rsidR="006118DF" w:rsidRDefault="006118DF" w:rsidP="000565ED">
      <w:pPr>
        <w:tabs>
          <w:tab w:val="left" w:pos="1245"/>
        </w:tabs>
      </w:pPr>
      <w:r>
        <w:t>Los productos son: acelga, espinaca, perejil, cilandro, brócoli, lechuga, repollo</w:t>
      </w:r>
    </w:p>
    <w:p w:rsidR="006118DF" w:rsidRDefault="006118DF" w:rsidP="000565ED">
      <w:pPr>
        <w:tabs>
          <w:tab w:val="left" w:pos="1245"/>
        </w:tabs>
      </w:pPr>
      <w:r>
        <w:t xml:space="preserve">Nichos de mercado/clientes: familias del municipio de </w:t>
      </w:r>
      <w:proofErr w:type="spellStart"/>
      <w:r>
        <w:t>Tiquipaya</w:t>
      </w:r>
      <w:proofErr w:type="spellEnd"/>
      <w:r>
        <w:t xml:space="preserve"> y población en Cochabamba, ya que se pretende comercializar en centros de abasto, supermercados, </w:t>
      </w:r>
      <w:proofErr w:type="spellStart"/>
      <w:r>
        <w:t>micromercados</w:t>
      </w:r>
      <w:proofErr w:type="spellEnd"/>
      <w:r>
        <w:t>. En este sentido los productores asociados comercializaran de forma conjunta quedando un porcentaje para el mantenimiento y funcionamiento del centro de acopio.</w:t>
      </w:r>
    </w:p>
    <w:p w:rsidR="006118DF" w:rsidRDefault="006118DF" w:rsidP="000565ED">
      <w:pPr>
        <w:tabs>
          <w:tab w:val="left" w:pos="1245"/>
        </w:tabs>
      </w:pPr>
      <w:r>
        <w:t>En cuanto a las capacitaciones para la transformación se firmaran convenios tanto con la AOPEP</w:t>
      </w:r>
      <w:r w:rsidR="00077CF2">
        <w:t>, SENASAG, instituciones públicas y privadas.</w:t>
      </w:r>
      <w:bookmarkStart w:id="0" w:name="_GoBack"/>
      <w:bookmarkEnd w:id="0"/>
    </w:p>
    <w:p w:rsidR="0015215B" w:rsidRPr="000565ED" w:rsidRDefault="000565ED" w:rsidP="000565ED">
      <w:pPr>
        <w:tabs>
          <w:tab w:val="left" w:pos="1245"/>
        </w:tabs>
      </w:pPr>
      <w:r>
        <w:t xml:space="preserve"> </w:t>
      </w:r>
    </w:p>
    <w:sectPr w:rsidR="0015215B" w:rsidRPr="0005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992"/>
    <w:multiLevelType w:val="hybridMultilevel"/>
    <w:tmpl w:val="E15065D6"/>
    <w:lvl w:ilvl="0" w:tplc="BDCE1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19"/>
    <w:rsid w:val="00024D7D"/>
    <w:rsid w:val="000565ED"/>
    <w:rsid w:val="00077CF2"/>
    <w:rsid w:val="0008728A"/>
    <w:rsid w:val="0015215B"/>
    <w:rsid w:val="0033401B"/>
    <w:rsid w:val="00575490"/>
    <w:rsid w:val="005A24A8"/>
    <w:rsid w:val="006118DF"/>
    <w:rsid w:val="006F2A3D"/>
    <w:rsid w:val="00733A4A"/>
    <w:rsid w:val="00807869"/>
    <w:rsid w:val="0087641F"/>
    <w:rsid w:val="00AB41C4"/>
    <w:rsid w:val="00CB431B"/>
    <w:rsid w:val="00CD5719"/>
    <w:rsid w:val="00CF7DDF"/>
    <w:rsid w:val="00F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72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72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955E20-7D15-4978-9E18-B19C32FEB26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8B00A6E6-4318-43D7-B821-4BB76A7D5516}">
      <dgm:prSet phldrT="[Texto]"/>
      <dgm:spPr/>
      <dgm:t>
        <a:bodyPr/>
        <a:lstStyle/>
        <a:p>
          <a:r>
            <a:rPr lang="es-ES"/>
            <a:t>PRODUCCION PRIMARIA</a:t>
          </a:r>
        </a:p>
      </dgm:t>
    </dgm:pt>
    <dgm:pt modelId="{514664B7-B5FA-47D5-A2CD-3A0108DA5840}" type="parTrans" cxnId="{7767CCCA-A6A2-4F54-A324-69419D21E6BF}">
      <dgm:prSet/>
      <dgm:spPr/>
      <dgm:t>
        <a:bodyPr/>
        <a:lstStyle/>
        <a:p>
          <a:endParaRPr lang="es-ES"/>
        </a:p>
      </dgm:t>
    </dgm:pt>
    <dgm:pt modelId="{7C01E008-297E-4F61-8FD9-7DA581FEA276}" type="sibTrans" cxnId="{7767CCCA-A6A2-4F54-A324-69419D21E6BF}">
      <dgm:prSet/>
      <dgm:spPr/>
      <dgm:t>
        <a:bodyPr/>
        <a:lstStyle/>
        <a:p>
          <a:endParaRPr lang="es-ES"/>
        </a:p>
      </dgm:t>
    </dgm:pt>
    <dgm:pt modelId="{F97905A2-4E8A-4320-B4F0-D5DC2AF38432}">
      <dgm:prSet phldrT="[Texto]"/>
      <dgm:spPr/>
      <dgm:t>
        <a:bodyPr/>
        <a:lstStyle/>
        <a:p>
          <a:r>
            <a:rPr lang="es-ES"/>
            <a:t>ACOPIO DE PRODUCCION</a:t>
          </a:r>
        </a:p>
      </dgm:t>
    </dgm:pt>
    <dgm:pt modelId="{9E7CED30-3BB8-4DA0-ACAA-42035BB9F6B4}" type="parTrans" cxnId="{A28AC11C-5245-4105-BFD0-B65B7D7307E6}">
      <dgm:prSet/>
      <dgm:spPr/>
      <dgm:t>
        <a:bodyPr/>
        <a:lstStyle/>
        <a:p>
          <a:endParaRPr lang="es-ES"/>
        </a:p>
      </dgm:t>
    </dgm:pt>
    <dgm:pt modelId="{52BE0620-F18C-40D7-B178-C02E9BFB96A9}" type="sibTrans" cxnId="{A28AC11C-5245-4105-BFD0-B65B7D7307E6}">
      <dgm:prSet/>
      <dgm:spPr/>
      <dgm:t>
        <a:bodyPr/>
        <a:lstStyle/>
        <a:p>
          <a:endParaRPr lang="es-ES"/>
        </a:p>
      </dgm:t>
    </dgm:pt>
    <dgm:pt modelId="{DFE942A6-CDC4-4922-8D79-D38B8BD21347}">
      <dgm:prSet phldrT="[Texto]"/>
      <dgm:spPr/>
      <dgm:t>
        <a:bodyPr/>
        <a:lstStyle/>
        <a:p>
          <a:r>
            <a:rPr lang="es-ES"/>
            <a:t>EMBOLSADO </a:t>
          </a:r>
        </a:p>
      </dgm:t>
    </dgm:pt>
    <dgm:pt modelId="{DCE93C94-895C-4A63-9856-B18C7F74FEF9}" type="parTrans" cxnId="{12125EC2-C9BE-499C-86F8-78CE38BB5557}">
      <dgm:prSet/>
      <dgm:spPr/>
      <dgm:t>
        <a:bodyPr/>
        <a:lstStyle/>
        <a:p>
          <a:endParaRPr lang="es-ES"/>
        </a:p>
      </dgm:t>
    </dgm:pt>
    <dgm:pt modelId="{7BD99AE9-1BE8-496C-9D6A-702169CC7FC0}" type="sibTrans" cxnId="{12125EC2-C9BE-499C-86F8-78CE38BB5557}">
      <dgm:prSet/>
      <dgm:spPr/>
      <dgm:t>
        <a:bodyPr/>
        <a:lstStyle/>
        <a:p>
          <a:endParaRPr lang="es-ES"/>
        </a:p>
      </dgm:t>
    </dgm:pt>
    <dgm:pt modelId="{3980CE95-7456-47DC-8260-F3F29F76D652}">
      <dgm:prSet phldrT="[Texto]"/>
      <dgm:spPr/>
      <dgm:t>
        <a:bodyPr/>
        <a:lstStyle/>
        <a:p>
          <a:r>
            <a:rPr lang="es-ES"/>
            <a:t>COMERCIALIZACION</a:t>
          </a:r>
        </a:p>
      </dgm:t>
    </dgm:pt>
    <dgm:pt modelId="{0774D21D-4C74-4BB1-8FB3-AA3888913A99}" type="parTrans" cxnId="{71D190ED-78C5-4DCA-BE84-6B8625B8C816}">
      <dgm:prSet/>
      <dgm:spPr/>
      <dgm:t>
        <a:bodyPr/>
        <a:lstStyle/>
        <a:p>
          <a:endParaRPr lang="es-ES"/>
        </a:p>
      </dgm:t>
    </dgm:pt>
    <dgm:pt modelId="{0E1B2E43-D8A1-48EC-B97A-486BAF8195B0}" type="sibTrans" cxnId="{71D190ED-78C5-4DCA-BE84-6B8625B8C816}">
      <dgm:prSet/>
      <dgm:spPr/>
      <dgm:t>
        <a:bodyPr/>
        <a:lstStyle/>
        <a:p>
          <a:endParaRPr lang="es-ES"/>
        </a:p>
      </dgm:t>
    </dgm:pt>
    <dgm:pt modelId="{7F71D790-E70A-46CD-8622-B621A67E1F98}" type="pres">
      <dgm:prSet presAssocID="{93955E20-7D15-4978-9E18-B19C32FEB26B}" presName="Name0" presStyleCnt="0">
        <dgm:presLayoutVars>
          <dgm:dir/>
          <dgm:resizeHandles val="exact"/>
        </dgm:presLayoutVars>
      </dgm:prSet>
      <dgm:spPr/>
    </dgm:pt>
    <dgm:pt modelId="{0D9137D5-2B34-40FE-B613-1AB783A274CD}" type="pres">
      <dgm:prSet presAssocID="{8B00A6E6-4318-43D7-B821-4BB76A7D551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74D314A-003E-4A1C-86B2-9A5ECE74CD62}" type="pres">
      <dgm:prSet presAssocID="{7C01E008-297E-4F61-8FD9-7DA581FEA276}" presName="sibTrans" presStyleLbl="sibTrans2D1" presStyleIdx="0" presStyleCnt="3"/>
      <dgm:spPr/>
    </dgm:pt>
    <dgm:pt modelId="{51DEA3FF-49B9-47A6-B24F-DAFD4EBB0BC3}" type="pres">
      <dgm:prSet presAssocID="{7C01E008-297E-4F61-8FD9-7DA581FEA276}" presName="connectorText" presStyleLbl="sibTrans2D1" presStyleIdx="0" presStyleCnt="3"/>
      <dgm:spPr/>
    </dgm:pt>
    <dgm:pt modelId="{2B129B4B-7BAF-4101-B9E7-131D7F5A8208}" type="pres">
      <dgm:prSet presAssocID="{F97905A2-4E8A-4320-B4F0-D5DC2AF3843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FBF9D0D-6886-4553-AE9A-2B8ABD0BC7C0}" type="pres">
      <dgm:prSet presAssocID="{52BE0620-F18C-40D7-B178-C02E9BFB96A9}" presName="sibTrans" presStyleLbl="sibTrans2D1" presStyleIdx="1" presStyleCnt="3"/>
      <dgm:spPr/>
    </dgm:pt>
    <dgm:pt modelId="{46A6ADC0-92FC-488B-8E52-82783FE046C5}" type="pres">
      <dgm:prSet presAssocID="{52BE0620-F18C-40D7-B178-C02E9BFB96A9}" presName="connectorText" presStyleLbl="sibTrans2D1" presStyleIdx="1" presStyleCnt="3"/>
      <dgm:spPr/>
    </dgm:pt>
    <dgm:pt modelId="{35C017E6-7E3E-4ED7-926E-A5882729880A}" type="pres">
      <dgm:prSet presAssocID="{DFE942A6-CDC4-4922-8D79-D38B8BD2134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FBF2122-2357-4FAC-829F-647D773AB1FC}" type="pres">
      <dgm:prSet presAssocID="{7BD99AE9-1BE8-496C-9D6A-702169CC7FC0}" presName="sibTrans" presStyleLbl="sibTrans2D1" presStyleIdx="2" presStyleCnt="3"/>
      <dgm:spPr/>
    </dgm:pt>
    <dgm:pt modelId="{A2443921-9814-43B6-8526-61477F88691A}" type="pres">
      <dgm:prSet presAssocID="{7BD99AE9-1BE8-496C-9D6A-702169CC7FC0}" presName="connectorText" presStyleLbl="sibTrans2D1" presStyleIdx="2" presStyleCnt="3"/>
      <dgm:spPr/>
    </dgm:pt>
    <dgm:pt modelId="{EC83BB9C-9F56-4D95-9F30-FC5EA550C060}" type="pres">
      <dgm:prSet presAssocID="{3980CE95-7456-47DC-8260-F3F29F76D652}" presName="node" presStyleLbl="node1" presStyleIdx="3" presStyleCnt="4">
        <dgm:presLayoutVars>
          <dgm:bulletEnabled val="1"/>
        </dgm:presLayoutVars>
      </dgm:prSet>
      <dgm:spPr/>
    </dgm:pt>
  </dgm:ptLst>
  <dgm:cxnLst>
    <dgm:cxn modelId="{2FF2D27B-8868-4D9D-8DD0-A627DC75D13D}" type="presOf" srcId="{7C01E008-297E-4F61-8FD9-7DA581FEA276}" destId="{B74D314A-003E-4A1C-86B2-9A5ECE74CD62}" srcOrd="0" destOrd="0" presId="urn:microsoft.com/office/officeart/2005/8/layout/process1"/>
    <dgm:cxn modelId="{71D190ED-78C5-4DCA-BE84-6B8625B8C816}" srcId="{93955E20-7D15-4978-9E18-B19C32FEB26B}" destId="{3980CE95-7456-47DC-8260-F3F29F76D652}" srcOrd="3" destOrd="0" parTransId="{0774D21D-4C74-4BB1-8FB3-AA3888913A99}" sibTransId="{0E1B2E43-D8A1-48EC-B97A-486BAF8195B0}"/>
    <dgm:cxn modelId="{EE785639-9D44-4E75-910C-F71DC7A75306}" type="presOf" srcId="{F97905A2-4E8A-4320-B4F0-D5DC2AF38432}" destId="{2B129B4B-7BAF-4101-B9E7-131D7F5A8208}" srcOrd="0" destOrd="0" presId="urn:microsoft.com/office/officeart/2005/8/layout/process1"/>
    <dgm:cxn modelId="{ABE2653A-CF47-4D5F-A3FF-4E159D2D3857}" type="presOf" srcId="{3980CE95-7456-47DC-8260-F3F29F76D652}" destId="{EC83BB9C-9F56-4D95-9F30-FC5EA550C060}" srcOrd="0" destOrd="0" presId="urn:microsoft.com/office/officeart/2005/8/layout/process1"/>
    <dgm:cxn modelId="{9E7F3E6B-AF9C-4FCB-9DF8-038A761D5740}" type="presOf" srcId="{7BD99AE9-1BE8-496C-9D6A-702169CC7FC0}" destId="{DFBF2122-2357-4FAC-829F-647D773AB1FC}" srcOrd="0" destOrd="0" presId="urn:microsoft.com/office/officeart/2005/8/layout/process1"/>
    <dgm:cxn modelId="{92DCFE19-C615-49E9-A1F5-BA0D7CA379EA}" type="presOf" srcId="{52BE0620-F18C-40D7-B178-C02E9BFB96A9}" destId="{8FBF9D0D-6886-4553-AE9A-2B8ABD0BC7C0}" srcOrd="0" destOrd="0" presId="urn:microsoft.com/office/officeart/2005/8/layout/process1"/>
    <dgm:cxn modelId="{A28AC11C-5245-4105-BFD0-B65B7D7307E6}" srcId="{93955E20-7D15-4978-9E18-B19C32FEB26B}" destId="{F97905A2-4E8A-4320-B4F0-D5DC2AF38432}" srcOrd="1" destOrd="0" parTransId="{9E7CED30-3BB8-4DA0-ACAA-42035BB9F6B4}" sibTransId="{52BE0620-F18C-40D7-B178-C02E9BFB96A9}"/>
    <dgm:cxn modelId="{1241E551-2675-488F-9072-1AD644550AAA}" type="presOf" srcId="{7BD99AE9-1BE8-496C-9D6A-702169CC7FC0}" destId="{A2443921-9814-43B6-8526-61477F88691A}" srcOrd="1" destOrd="0" presId="urn:microsoft.com/office/officeart/2005/8/layout/process1"/>
    <dgm:cxn modelId="{7A35F9FD-E3CE-4038-953E-79BD51B43485}" type="presOf" srcId="{8B00A6E6-4318-43D7-B821-4BB76A7D5516}" destId="{0D9137D5-2B34-40FE-B613-1AB783A274CD}" srcOrd="0" destOrd="0" presId="urn:microsoft.com/office/officeart/2005/8/layout/process1"/>
    <dgm:cxn modelId="{78BD777D-DD29-4D9C-BA6C-C24BA59A794C}" type="presOf" srcId="{DFE942A6-CDC4-4922-8D79-D38B8BD21347}" destId="{35C017E6-7E3E-4ED7-926E-A5882729880A}" srcOrd="0" destOrd="0" presId="urn:microsoft.com/office/officeart/2005/8/layout/process1"/>
    <dgm:cxn modelId="{047A8EDD-7743-445A-B561-719F7BA693E7}" type="presOf" srcId="{52BE0620-F18C-40D7-B178-C02E9BFB96A9}" destId="{46A6ADC0-92FC-488B-8E52-82783FE046C5}" srcOrd="1" destOrd="0" presId="urn:microsoft.com/office/officeart/2005/8/layout/process1"/>
    <dgm:cxn modelId="{12125EC2-C9BE-499C-86F8-78CE38BB5557}" srcId="{93955E20-7D15-4978-9E18-B19C32FEB26B}" destId="{DFE942A6-CDC4-4922-8D79-D38B8BD21347}" srcOrd="2" destOrd="0" parTransId="{DCE93C94-895C-4A63-9856-B18C7F74FEF9}" sibTransId="{7BD99AE9-1BE8-496C-9D6A-702169CC7FC0}"/>
    <dgm:cxn modelId="{8A9B67B5-E3AE-43BD-B9C9-43667D806072}" type="presOf" srcId="{93955E20-7D15-4978-9E18-B19C32FEB26B}" destId="{7F71D790-E70A-46CD-8622-B621A67E1F98}" srcOrd="0" destOrd="0" presId="urn:microsoft.com/office/officeart/2005/8/layout/process1"/>
    <dgm:cxn modelId="{10C08FC4-668B-49E8-A39E-4152794E1E83}" type="presOf" srcId="{7C01E008-297E-4F61-8FD9-7DA581FEA276}" destId="{51DEA3FF-49B9-47A6-B24F-DAFD4EBB0BC3}" srcOrd="1" destOrd="0" presId="urn:microsoft.com/office/officeart/2005/8/layout/process1"/>
    <dgm:cxn modelId="{7767CCCA-A6A2-4F54-A324-69419D21E6BF}" srcId="{93955E20-7D15-4978-9E18-B19C32FEB26B}" destId="{8B00A6E6-4318-43D7-B821-4BB76A7D5516}" srcOrd="0" destOrd="0" parTransId="{514664B7-B5FA-47D5-A2CD-3A0108DA5840}" sibTransId="{7C01E008-297E-4F61-8FD9-7DA581FEA276}"/>
    <dgm:cxn modelId="{6797A621-720C-4983-9E94-70B6DB1B6DAA}" type="presParOf" srcId="{7F71D790-E70A-46CD-8622-B621A67E1F98}" destId="{0D9137D5-2B34-40FE-B613-1AB783A274CD}" srcOrd="0" destOrd="0" presId="urn:microsoft.com/office/officeart/2005/8/layout/process1"/>
    <dgm:cxn modelId="{F8F6840B-E333-4255-8053-7DA1732DA617}" type="presParOf" srcId="{7F71D790-E70A-46CD-8622-B621A67E1F98}" destId="{B74D314A-003E-4A1C-86B2-9A5ECE74CD62}" srcOrd="1" destOrd="0" presId="urn:microsoft.com/office/officeart/2005/8/layout/process1"/>
    <dgm:cxn modelId="{9A13A5F7-7A51-4108-B41F-D023B66319DA}" type="presParOf" srcId="{B74D314A-003E-4A1C-86B2-9A5ECE74CD62}" destId="{51DEA3FF-49B9-47A6-B24F-DAFD4EBB0BC3}" srcOrd="0" destOrd="0" presId="urn:microsoft.com/office/officeart/2005/8/layout/process1"/>
    <dgm:cxn modelId="{CB02262F-75FD-4ACE-8F1C-B21CD418DAA9}" type="presParOf" srcId="{7F71D790-E70A-46CD-8622-B621A67E1F98}" destId="{2B129B4B-7BAF-4101-B9E7-131D7F5A8208}" srcOrd="2" destOrd="0" presId="urn:microsoft.com/office/officeart/2005/8/layout/process1"/>
    <dgm:cxn modelId="{DDB114D9-5377-4158-AEE7-AC9171133075}" type="presParOf" srcId="{7F71D790-E70A-46CD-8622-B621A67E1F98}" destId="{8FBF9D0D-6886-4553-AE9A-2B8ABD0BC7C0}" srcOrd="3" destOrd="0" presId="urn:microsoft.com/office/officeart/2005/8/layout/process1"/>
    <dgm:cxn modelId="{D95A94CD-D769-4C72-8C8D-DB422C3E8A9E}" type="presParOf" srcId="{8FBF9D0D-6886-4553-AE9A-2B8ABD0BC7C0}" destId="{46A6ADC0-92FC-488B-8E52-82783FE046C5}" srcOrd="0" destOrd="0" presId="urn:microsoft.com/office/officeart/2005/8/layout/process1"/>
    <dgm:cxn modelId="{8BC8141A-2287-40AA-B456-CDD08B84FE62}" type="presParOf" srcId="{7F71D790-E70A-46CD-8622-B621A67E1F98}" destId="{35C017E6-7E3E-4ED7-926E-A5882729880A}" srcOrd="4" destOrd="0" presId="urn:microsoft.com/office/officeart/2005/8/layout/process1"/>
    <dgm:cxn modelId="{8EC163FD-2473-4512-9F65-1EF539B3E56E}" type="presParOf" srcId="{7F71D790-E70A-46CD-8622-B621A67E1F98}" destId="{DFBF2122-2357-4FAC-829F-647D773AB1FC}" srcOrd="5" destOrd="0" presId="urn:microsoft.com/office/officeart/2005/8/layout/process1"/>
    <dgm:cxn modelId="{D5E95D32-3281-4CCD-A571-A9E4D0253A87}" type="presParOf" srcId="{DFBF2122-2357-4FAC-829F-647D773AB1FC}" destId="{A2443921-9814-43B6-8526-61477F88691A}" srcOrd="0" destOrd="0" presId="urn:microsoft.com/office/officeart/2005/8/layout/process1"/>
    <dgm:cxn modelId="{5D38D593-FD7C-4D9A-9EF5-D5B318B52031}" type="presParOf" srcId="{7F71D790-E70A-46CD-8622-B621A67E1F98}" destId="{EC83BB9C-9F56-4D95-9F30-FC5EA550C06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EA22B9-9086-4437-8A6A-645063725C9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7898651-636F-4404-BC3B-EBE166823623}">
      <dgm:prSet phldrT="[Texto]"/>
      <dgm:spPr/>
      <dgm:t>
        <a:bodyPr/>
        <a:lstStyle/>
        <a:p>
          <a:r>
            <a:rPr lang="es-ES"/>
            <a:t>PRODUCCION PRIMARIA</a:t>
          </a:r>
        </a:p>
      </dgm:t>
    </dgm:pt>
    <dgm:pt modelId="{2EBEE194-93A7-4348-B7EB-EC5B3EAE8A38}" type="parTrans" cxnId="{DB9F6954-8D88-49C9-BEE7-382735C4CEA5}">
      <dgm:prSet/>
      <dgm:spPr/>
      <dgm:t>
        <a:bodyPr/>
        <a:lstStyle/>
        <a:p>
          <a:endParaRPr lang="es-ES"/>
        </a:p>
      </dgm:t>
    </dgm:pt>
    <dgm:pt modelId="{05FF052C-3470-4817-A71A-745FE16EBC24}" type="sibTrans" cxnId="{DB9F6954-8D88-49C9-BEE7-382735C4CEA5}">
      <dgm:prSet/>
      <dgm:spPr/>
      <dgm:t>
        <a:bodyPr/>
        <a:lstStyle/>
        <a:p>
          <a:endParaRPr lang="es-ES"/>
        </a:p>
      </dgm:t>
    </dgm:pt>
    <dgm:pt modelId="{5D789764-E6F1-429D-96B1-580EAC4149D7}">
      <dgm:prSet phldrT="[Texto]"/>
      <dgm:spPr/>
      <dgm:t>
        <a:bodyPr/>
        <a:lstStyle/>
        <a:p>
          <a:r>
            <a:rPr lang="es-ES"/>
            <a:t>ACOPIO DE PRODUCTOS</a:t>
          </a:r>
        </a:p>
      </dgm:t>
    </dgm:pt>
    <dgm:pt modelId="{AEB0807B-3CB6-4368-B73A-9F2C9DC13332}" type="parTrans" cxnId="{2AABD93E-3381-42C0-8D1A-C1E0008E3277}">
      <dgm:prSet/>
      <dgm:spPr/>
      <dgm:t>
        <a:bodyPr/>
        <a:lstStyle/>
        <a:p>
          <a:endParaRPr lang="es-ES"/>
        </a:p>
      </dgm:t>
    </dgm:pt>
    <dgm:pt modelId="{BAE73AE8-0346-4241-A728-713C8728B813}" type="sibTrans" cxnId="{2AABD93E-3381-42C0-8D1A-C1E0008E3277}">
      <dgm:prSet/>
      <dgm:spPr/>
      <dgm:t>
        <a:bodyPr/>
        <a:lstStyle/>
        <a:p>
          <a:endParaRPr lang="es-ES"/>
        </a:p>
      </dgm:t>
    </dgm:pt>
    <dgm:pt modelId="{048F51E1-07E1-4F82-8659-1518C21CFCEC}">
      <dgm:prSet phldrT="[Texto]"/>
      <dgm:spPr/>
      <dgm:t>
        <a:bodyPr/>
        <a:lstStyle/>
        <a:p>
          <a:r>
            <a:rPr lang="es-ES"/>
            <a:t>TRANSFORMADO</a:t>
          </a:r>
        </a:p>
      </dgm:t>
    </dgm:pt>
    <dgm:pt modelId="{5D67E24E-0C72-4A3D-97E6-6629740A00EB}" type="parTrans" cxnId="{48B18AD3-0413-4AC0-B228-FFC6FB3D276A}">
      <dgm:prSet/>
      <dgm:spPr/>
      <dgm:t>
        <a:bodyPr/>
        <a:lstStyle/>
        <a:p>
          <a:endParaRPr lang="es-ES"/>
        </a:p>
      </dgm:t>
    </dgm:pt>
    <dgm:pt modelId="{FFDA6BCD-8B76-4595-A6FB-FD0BCC102AEE}" type="sibTrans" cxnId="{48B18AD3-0413-4AC0-B228-FFC6FB3D276A}">
      <dgm:prSet/>
      <dgm:spPr/>
      <dgm:t>
        <a:bodyPr/>
        <a:lstStyle/>
        <a:p>
          <a:endParaRPr lang="es-ES"/>
        </a:p>
      </dgm:t>
    </dgm:pt>
    <dgm:pt modelId="{CEC053F5-FF5D-4E90-B908-694A209B0F31}">
      <dgm:prSet phldrT="[Texto]"/>
      <dgm:spPr/>
      <dgm:t>
        <a:bodyPr/>
        <a:lstStyle/>
        <a:p>
          <a:r>
            <a:rPr lang="es-ES"/>
            <a:t>COMERCIALIZACION</a:t>
          </a:r>
        </a:p>
      </dgm:t>
    </dgm:pt>
    <dgm:pt modelId="{30A271F0-01A5-4AC6-8C1E-1959844FE197}" type="parTrans" cxnId="{7D9983E6-D36C-42FB-944B-E1F02A40C240}">
      <dgm:prSet/>
      <dgm:spPr/>
      <dgm:t>
        <a:bodyPr/>
        <a:lstStyle/>
        <a:p>
          <a:endParaRPr lang="es-ES"/>
        </a:p>
      </dgm:t>
    </dgm:pt>
    <dgm:pt modelId="{4388DDBE-E356-4E8B-B4F4-59EABFE3E723}" type="sibTrans" cxnId="{7D9983E6-D36C-42FB-944B-E1F02A40C240}">
      <dgm:prSet/>
      <dgm:spPr/>
      <dgm:t>
        <a:bodyPr/>
        <a:lstStyle/>
        <a:p>
          <a:endParaRPr lang="es-ES"/>
        </a:p>
      </dgm:t>
    </dgm:pt>
    <dgm:pt modelId="{558BFFB4-008F-404E-B851-F10D3CC56FC4}" type="pres">
      <dgm:prSet presAssocID="{36EA22B9-9086-4437-8A6A-645063725C97}" presName="Name0" presStyleCnt="0">
        <dgm:presLayoutVars>
          <dgm:dir/>
          <dgm:resizeHandles val="exact"/>
        </dgm:presLayoutVars>
      </dgm:prSet>
      <dgm:spPr/>
    </dgm:pt>
    <dgm:pt modelId="{EFD53007-4017-4FFA-B774-924C3B3F1DFF}" type="pres">
      <dgm:prSet presAssocID="{D7898651-636F-4404-BC3B-EBE16682362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3F28C06-9DF3-499C-8E62-7A4D6B1586CD}" type="pres">
      <dgm:prSet presAssocID="{05FF052C-3470-4817-A71A-745FE16EBC24}" presName="sibTrans" presStyleLbl="sibTrans2D1" presStyleIdx="0" presStyleCnt="3"/>
      <dgm:spPr/>
    </dgm:pt>
    <dgm:pt modelId="{287AFE21-58B7-4AC1-8F6D-03A7382FA27A}" type="pres">
      <dgm:prSet presAssocID="{05FF052C-3470-4817-A71A-745FE16EBC24}" presName="connectorText" presStyleLbl="sibTrans2D1" presStyleIdx="0" presStyleCnt="3"/>
      <dgm:spPr/>
    </dgm:pt>
    <dgm:pt modelId="{81A6D6B1-E442-4E66-9269-6B2704906082}" type="pres">
      <dgm:prSet presAssocID="{5D789764-E6F1-429D-96B1-580EAC4149D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CA98202-D20C-4954-BB70-B12E2A9A0851}" type="pres">
      <dgm:prSet presAssocID="{BAE73AE8-0346-4241-A728-713C8728B813}" presName="sibTrans" presStyleLbl="sibTrans2D1" presStyleIdx="1" presStyleCnt="3"/>
      <dgm:spPr/>
    </dgm:pt>
    <dgm:pt modelId="{F20D739C-02E3-4019-9622-B2F97DA14CDC}" type="pres">
      <dgm:prSet presAssocID="{BAE73AE8-0346-4241-A728-713C8728B813}" presName="connectorText" presStyleLbl="sibTrans2D1" presStyleIdx="1" presStyleCnt="3"/>
      <dgm:spPr/>
    </dgm:pt>
    <dgm:pt modelId="{F9590014-DCDC-4B0C-AD3D-201970583066}" type="pres">
      <dgm:prSet presAssocID="{048F51E1-07E1-4F82-8659-1518C21CFCEC}" presName="node" presStyleLbl="node1" presStyleIdx="2" presStyleCnt="4">
        <dgm:presLayoutVars>
          <dgm:bulletEnabled val="1"/>
        </dgm:presLayoutVars>
      </dgm:prSet>
      <dgm:spPr/>
    </dgm:pt>
    <dgm:pt modelId="{BC21D323-3596-452D-8B5A-6A7859AC3CAF}" type="pres">
      <dgm:prSet presAssocID="{FFDA6BCD-8B76-4595-A6FB-FD0BCC102AEE}" presName="sibTrans" presStyleLbl="sibTrans2D1" presStyleIdx="2" presStyleCnt="3"/>
      <dgm:spPr/>
    </dgm:pt>
    <dgm:pt modelId="{38DDEE25-C1D7-4885-9B99-74A39E7EB359}" type="pres">
      <dgm:prSet presAssocID="{FFDA6BCD-8B76-4595-A6FB-FD0BCC102AEE}" presName="connectorText" presStyleLbl="sibTrans2D1" presStyleIdx="2" presStyleCnt="3"/>
      <dgm:spPr/>
    </dgm:pt>
    <dgm:pt modelId="{1BD784E3-C6A2-49C1-BA53-52391DF472F0}" type="pres">
      <dgm:prSet presAssocID="{CEC053F5-FF5D-4E90-B908-694A209B0F3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B9F6954-8D88-49C9-BEE7-382735C4CEA5}" srcId="{36EA22B9-9086-4437-8A6A-645063725C97}" destId="{D7898651-636F-4404-BC3B-EBE166823623}" srcOrd="0" destOrd="0" parTransId="{2EBEE194-93A7-4348-B7EB-EC5B3EAE8A38}" sibTransId="{05FF052C-3470-4817-A71A-745FE16EBC24}"/>
    <dgm:cxn modelId="{41426A82-276C-42A2-BEA1-7723A0818323}" type="presOf" srcId="{048F51E1-07E1-4F82-8659-1518C21CFCEC}" destId="{F9590014-DCDC-4B0C-AD3D-201970583066}" srcOrd="0" destOrd="0" presId="urn:microsoft.com/office/officeart/2005/8/layout/process1"/>
    <dgm:cxn modelId="{3B270D85-1B87-4501-94E9-418EC829CD15}" type="presOf" srcId="{36EA22B9-9086-4437-8A6A-645063725C97}" destId="{558BFFB4-008F-404E-B851-F10D3CC56FC4}" srcOrd="0" destOrd="0" presId="urn:microsoft.com/office/officeart/2005/8/layout/process1"/>
    <dgm:cxn modelId="{444BD4F5-413C-4732-9529-FC70399C76B4}" type="presOf" srcId="{BAE73AE8-0346-4241-A728-713C8728B813}" destId="{F20D739C-02E3-4019-9622-B2F97DA14CDC}" srcOrd="1" destOrd="0" presId="urn:microsoft.com/office/officeart/2005/8/layout/process1"/>
    <dgm:cxn modelId="{7D9983E6-D36C-42FB-944B-E1F02A40C240}" srcId="{36EA22B9-9086-4437-8A6A-645063725C97}" destId="{CEC053F5-FF5D-4E90-B908-694A209B0F31}" srcOrd="3" destOrd="0" parTransId="{30A271F0-01A5-4AC6-8C1E-1959844FE197}" sibTransId="{4388DDBE-E356-4E8B-B4F4-59EABFE3E723}"/>
    <dgm:cxn modelId="{0D10F821-461D-4538-8F43-0173A27269D2}" type="presOf" srcId="{FFDA6BCD-8B76-4595-A6FB-FD0BCC102AEE}" destId="{38DDEE25-C1D7-4885-9B99-74A39E7EB359}" srcOrd="1" destOrd="0" presId="urn:microsoft.com/office/officeart/2005/8/layout/process1"/>
    <dgm:cxn modelId="{366C8AF8-9064-40EA-BA74-1B393F06B83C}" type="presOf" srcId="{05FF052C-3470-4817-A71A-745FE16EBC24}" destId="{E3F28C06-9DF3-499C-8E62-7A4D6B1586CD}" srcOrd="0" destOrd="0" presId="urn:microsoft.com/office/officeart/2005/8/layout/process1"/>
    <dgm:cxn modelId="{2AABD93E-3381-42C0-8D1A-C1E0008E3277}" srcId="{36EA22B9-9086-4437-8A6A-645063725C97}" destId="{5D789764-E6F1-429D-96B1-580EAC4149D7}" srcOrd="1" destOrd="0" parTransId="{AEB0807B-3CB6-4368-B73A-9F2C9DC13332}" sibTransId="{BAE73AE8-0346-4241-A728-713C8728B813}"/>
    <dgm:cxn modelId="{503B74E3-D605-4710-B48C-B101EB76EEA5}" type="presOf" srcId="{FFDA6BCD-8B76-4595-A6FB-FD0BCC102AEE}" destId="{BC21D323-3596-452D-8B5A-6A7859AC3CAF}" srcOrd="0" destOrd="0" presId="urn:microsoft.com/office/officeart/2005/8/layout/process1"/>
    <dgm:cxn modelId="{FFAD4B64-2A44-4743-9401-A3A1AA360540}" type="presOf" srcId="{5D789764-E6F1-429D-96B1-580EAC4149D7}" destId="{81A6D6B1-E442-4E66-9269-6B2704906082}" srcOrd="0" destOrd="0" presId="urn:microsoft.com/office/officeart/2005/8/layout/process1"/>
    <dgm:cxn modelId="{48B18AD3-0413-4AC0-B228-FFC6FB3D276A}" srcId="{36EA22B9-9086-4437-8A6A-645063725C97}" destId="{048F51E1-07E1-4F82-8659-1518C21CFCEC}" srcOrd="2" destOrd="0" parTransId="{5D67E24E-0C72-4A3D-97E6-6629740A00EB}" sibTransId="{FFDA6BCD-8B76-4595-A6FB-FD0BCC102AEE}"/>
    <dgm:cxn modelId="{1F62AF15-BF99-4BB8-9E63-0F72D93BD786}" type="presOf" srcId="{05FF052C-3470-4817-A71A-745FE16EBC24}" destId="{287AFE21-58B7-4AC1-8F6D-03A7382FA27A}" srcOrd="1" destOrd="0" presId="urn:microsoft.com/office/officeart/2005/8/layout/process1"/>
    <dgm:cxn modelId="{23EB0C7F-E4F3-406C-9EAB-36A34981E106}" type="presOf" srcId="{CEC053F5-FF5D-4E90-B908-694A209B0F31}" destId="{1BD784E3-C6A2-49C1-BA53-52391DF472F0}" srcOrd="0" destOrd="0" presId="urn:microsoft.com/office/officeart/2005/8/layout/process1"/>
    <dgm:cxn modelId="{384CDB8E-0B9E-43B0-814C-E48A1AE13D40}" type="presOf" srcId="{BAE73AE8-0346-4241-A728-713C8728B813}" destId="{1CA98202-D20C-4954-BB70-B12E2A9A0851}" srcOrd="0" destOrd="0" presId="urn:microsoft.com/office/officeart/2005/8/layout/process1"/>
    <dgm:cxn modelId="{CCCCB591-D1FD-4F78-8AB6-6477577B90D1}" type="presOf" srcId="{D7898651-636F-4404-BC3B-EBE166823623}" destId="{EFD53007-4017-4FFA-B774-924C3B3F1DFF}" srcOrd="0" destOrd="0" presId="urn:microsoft.com/office/officeart/2005/8/layout/process1"/>
    <dgm:cxn modelId="{7E040CF1-4914-45E2-9D2D-52139E364F20}" type="presParOf" srcId="{558BFFB4-008F-404E-B851-F10D3CC56FC4}" destId="{EFD53007-4017-4FFA-B774-924C3B3F1DFF}" srcOrd="0" destOrd="0" presId="urn:microsoft.com/office/officeart/2005/8/layout/process1"/>
    <dgm:cxn modelId="{AF71456E-F4BF-4E83-8230-EB0C00013362}" type="presParOf" srcId="{558BFFB4-008F-404E-B851-F10D3CC56FC4}" destId="{E3F28C06-9DF3-499C-8E62-7A4D6B1586CD}" srcOrd="1" destOrd="0" presId="urn:microsoft.com/office/officeart/2005/8/layout/process1"/>
    <dgm:cxn modelId="{06B6C056-9A56-4963-8E3B-CC4AEBC88CD4}" type="presParOf" srcId="{E3F28C06-9DF3-499C-8E62-7A4D6B1586CD}" destId="{287AFE21-58B7-4AC1-8F6D-03A7382FA27A}" srcOrd="0" destOrd="0" presId="urn:microsoft.com/office/officeart/2005/8/layout/process1"/>
    <dgm:cxn modelId="{566F7321-5B4E-4F58-92AB-8F6783D4BD48}" type="presParOf" srcId="{558BFFB4-008F-404E-B851-F10D3CC56FC4}" destId="{81A6D6B1-E442-4E66-9269-6B2704906082}" srcOrd="2" destOrd="0" presId="urn:microsoft.com/office/officeart/2005/8/layout/process1"/>
    <dgm:cxn modelId="{A34B39E7-C7EB-4262-B8C3-FCFF02C27AB0}" type="presParOf" srcId="{558BFFB4-008F-404E-B851-F10D3CC56FC4}" destId="{1CA98202-D20C-4954-BB70-B12E2A9A0851}" srcOrd="3" destOrd="0" presId="urn:microsoft.com/office/officeart/2005/8/layout/process1"/>
    <dgm:cxn modelId="{95FC84C2-45DE-4C1B-B0FC-EC0B6A93AA2A}" type="presParOf" srcId="{1CA98202-D20C-4954-BB70-B12E2A9A0851}" destId="{F20D739C-02E3-4019-9622-B2F97DA14CDC}" srcOrd="0" destOrd="0" presId="urn:microsoft.com/office/officeart/2005/8/layout/process1"/>
    <dgm:cxn modelId="{81903441-C52A-490C-9452-B36295AA20B2}" type="presParOf" srcId="{558BFFB4-008F-404E-B851-F10D3CC56FC4}" destId="{F9590014-DCDC-4B0C-AD3D-201970583066}" srcOrd="4" destOrd="0" presId="urn:microsoft.com/office/officeart/2005/8/layout/process1"/>
    <dgm:cxn modelId="{04B1DC45-7B6F-4F9D-B5F2-A722E6FF93B4}" type="presParOf" srcId="{558BFFB4-008F-404E-B851-F10D3CC56FC4}" destId="{BC21D323-3596-452D-8B5A-6A7859AC3CAF}" srcOrd="5" destOrd="0" presId="urn:microsoft.com/office/officeart/2005/8/layout/process1"/>
    <dgm:cxn modelId="{2A831A11-7AAD-49AA-8CC9-EBD08A636761}" type="presParOf" srcId="{BC21D323-3596-452D-8B5A-6A7859AC3CAF}" destId="{38DDEE25-C1D7-4885-9B99-74A39E7EB359}" srcOrd="0" destOrd="0" presId="urn:microsoft.com/office/officeart/2005/8/layout/process1"/>
    <dgm:cxn modelId="{B6D4864E-6298-4675-9F5B-004BD6CF2E44}" type="presParOf" srcId="{558BFFB4-008F-404E-B851-F10D3CC56FC4}" destId="{1BD784E3-C6A2-49C1-BA53-52391DF472F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9137D5-2B34-40FE-B613-1AB783A274CD}">
      <dsp:nvSpPr>
        <dsp:cNvPr id="0" name=""/>
        <dsp:cNvSpPr/>
      </dsp:nvSpPr>
      <dsp:spPr>
        <a:xfrm>
          <a:off x="2578" y="280918"/>
          <a:ext cx="1127354" cy="676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PRODUCCION PRIMARIA</a:t>
          </a:r>
        </a:p>
      </dsp:txBody>
      <dsp:txXfrm>
        <a:off x="22389" y="300729"/>
        <a:ext cx="1087732" cy="636790"/>
      </dsp:txXfrm>
    </dsp:sp>
    <dsp:sp modelId="{B74D314A-003E-4A1C-86B2-9A5ECE74CD62}">
      <dsp:nvSpPr>
        <dsp:cNvPr id="0" name=""/>
        <dsp:cNvSpPr/>
      </dsp:nvSpPr>
      <dsp:spPr>
        <a:xfrm>
          <a:off x="1242668" y="479333"/>
          <a:ext cx="238999" cy="2795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1242668" y="535250"/>
        <a:ext cx="167299" cy="167749"/>
      </dsp:txXfrm>
    </dsp:sp>
    <dsp:sp modelId="{2B129B4B-7BAF-4101-B9E7-131D7F5A8208}">
      <dsp:nvSpPr>
        <dsp:cNvPr id="0" name=""/>
        <dsp:cNvSpPr/>
      </dsp:nvSpPr>
      <dsp:spPr>
        <a:xfrm>
          <a:off x="1580874" y="280918"/>
          <a:ext cx="1127354" cy="676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ACOPIO DE PRODUCCION</a:t>
          </a:r>
        </a:p>
      </dsp:txBody>
      <dsp:txXfrm>
        <a:off x="1600685" y="300729"/>
        <a:ext cx="1087732" cy="636790"/>
      </dsp:txXfrm>
    </dsp:sp>
    <dsp:sp modelId="{8FBF9D0D-6886-4553-AE9A-2B8ABD0BC7C0}">
      <dsp:nvSpPr>
        <dsp:cNvPr id="0" name=""/>
        <dsp:cNvSpPr/>
      </dsp:nvSpPr>
      <dsp:spPr>
        <a:xfrm>
          <a:off x="2820964" y="479333"/>
          <a:ext cx="238999" cy="2795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2820964" y="535250"/>
        <a:ext cx="167299" cy="167749"/>
      </dsp:txXfrm>
    </dsp:sp>
    <dsp:sp modelId="{35C017E6-7E3E-4ED7-926E-A5882729880A}">
      <dsp:nvSpPr>
        <dsp:cNvPr id="0" name=""/>
        <dsp:cNvSpPr/>
      </dsp:nvSpPr>
      <dsp:spPr>
        <a:xfrm>
          <a:off x="3159170" y="280918"/>
          <a:ext cx="1127354" cy="676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EMBOLSADO </a:t>
          </a:r>
        </a:p>
      </dsp:txBody>
      <dsp:txXfrm>
        <a:off x="3178981" y="300729"/>
        <a:ext cx="1087732" cy="636790"/>
      </dsp:txXfrm>
    </dsp:sp>
    <dsp:sp modelId="{DFBF2122-2357-4FAC-829F-647D773AB1FC}">
      <dsp:nvSpPr>
        <dsp:cNvPr id="0" name=""/>
        <dsp:cNvSpPr/>
      </dsp:nvSpPr>
      <dsp:spPr>
        <a:xfrm>
          <a:off x="4399260" y="479333"/>
          <a:ext cx="238999" cy="2795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4399260" y="535250"/>
        <a:ext cx="167299" cy="167749"/>
      </dsp:txXfrm>
    </dsp:sp>
    <dsp:sp modelId="{EC83BB9C-9F56-4D95-9F30-FC5EA550C060}">
      <dsp:nvSpPr>
        <dsp:cNvPr id="0" name=""/>
        <dsp:cNvSpPr/>
      </dsp:nvSpPr>
      <dsp:spPr>
        <a:xfrm>
          <a:off x="4737467" y="280918"/>
          <a:ext cx="1127354" cy="676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COMERCIALIZACION</a:t>
          </a:r>
        </a:p>
      </dsp:txBody>
      <dsp:txXfrm>
        <a:off x="4757278" y="300729"/>
        <a:ext cx="1087732" cy="6367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D53007-4017-4FFA-B774-924C3B3F1DFF}">
      <dsp:nvSpPr>
        <dsp:cNvPr id="0" name=""/>
        <dsp:cNvSpPr/>
      </dsp:nvSpPr>
      <dsp:spPr>
        <a:xfrm>
          <a:off x="2561" y="264064"/>
          <a:ext cx="1120033" cy="672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PRODUCCION PRIMARIA</a:t>
          </a:r>
        </a:p>
      </dsp:txBody>
      <dsp:txXfrm>
        <a:off x="22244" y="283747"/>
        <a:ext cx="1080667" cy="632654"/>
      </dsp:txXfrm>
    </dsp:sp>
    <dsp:sp modelId="{E3F28C06-9DF3-499C-8E62-7A4D6B1586CD}">
      <dsp:nvSpPr>
        <dsp:cNvPr id="0" name=""/>
        <dsp:cNvSpPr/>
      </dsp:nvSpPr>
      <dsp:spPr>
        <a:xfrm>
          <a:off x="1234599" y="461190"/>
          <a:ext cx="237447" cy="2777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1234599" y="516744"/>
        <a:ext cx="166213" cy="166660"/>
      </dsp:txXfrm>
    </dsp:sp>
    <dsp:sp modelId="{81A6D6B1-E442-4E66-9269-6B2704906082}">
      <dsp:nvSpPr>
        <dsp:cNvPr id="0" name=""/>
        <dsp:cNvSpPr/>
      </dsp:nvSpPr>
      <dsp:spPr>
        <a:xfrm>
          <a:off x="1570609" y="264064"/>
          <a:ext cx="1120033" cy="672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ACOPIO DE PRODUCTOS</a:t>
          </a:r>
        </a:p>
      </dsp:txBody>
      <dsp:txXfrm>
        <a:off x="1590292" y="283747"/>
        <a:ext cx="1080667" cy="632654"/>
      </dsp:txXfrm>
    </dsp:sp>
    <dsp:sp modelId="{1CA98202-D20C-4954-BB70-B12E2A9A0851}">
      <dsp:nvSpPr>
        <dsp:cNvPr id="0" name=""/>
        <dsp:cNvSpPr/>
      </dsp:nvSpPr>
      <dsp:spPr>
        <a:xfrm>
          <a:off x="2802646" y="461190"/>
          <a:ext cx="237447" cy="2777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02646" y="516744"/>
        <a:ext cx="166213" cy="166660"/>
      </dsp:txXfrm>
    </dsp:sp>
    <dsp:sp modelId="{F9590014-DCDC-4B0C-AD3D-201970583066}">
      <dsp:nvSpPr>
        <dsp:cNvPr id="0" name=""/>
        <dsp:cNvSpPr/>
      </dsp:nvSpPr>
      <dsp:spPr>
        <a:xfrm>
          <a:off x="3138656" y="264064"/>
          <a:ext cx="1120033" cy="672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TRANSFORMADO</a:t>
          </a:r>
        </a:p>
      </dsp:txBody>
      <dsp:txXfrm>
        <a:off x="3158339" y="283747"/>
        <a:ext cx="1080667" cy="632654"/>
      </dsp:txXfrm>
    </dsp:sp>
    <dsp:sp modelId="{BC21D323-3596-452D-8B5A-6A7859AC3CAF}">
      <dsp:nvSpPr>
        <dsp:cNvPr id="0" name=""/>
        <dsp:cNvSpPr/>
      </dsp:nvSpPr>
      <dsp:spPr>
        <a:xfrm>
          <a:off x="4370694" y="461190"/>
          <a:ext cx="237447" cy="2777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4370694" y="516744"/>
        <a:ext cx="166213" cy="166660"/>
      </dsp:txXfrm>
    </dsp:sp>
    <dsp:sp modelId="{1BD784E3-C6A2-49C1-BA53-52391DF472F0}">
      <dsp:nvSpPr>
        <dsp:cNvPr id="0" name=""/>
        <dsp:cNvSpPr/>
      </dsp:nvSpPr>
      <dsp:spPr>
        <a:xfrm>
          <a:off x="4706704" y="264064"/>
          <a:ext cx="1120033" cy="672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COMERCIALIZACION</a:t>
          </a:r>
        </a:p>
      </dsp:txBody>
      <dsp:txXfrm>
        <a:off x="4726387" y="283747"/>
        <a:ext cx="1080667" cy="632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A372-7B5A-4F4E-92C2-04392436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Soliz</dc:creator>
  <cp:keywords/>
  <dc:description/>
  <cp:lastModifiedBy>Fabiola Soliz</cp:lastModifiedBy>
  <cp:revision>3</cp:revision>
  <dcterms:created xsi:type="dcterms:W3CDTF">2017-09-29T13:24:00Z</dcterms:created>
  <dcterms:modified xsi:type="dcterms:W3CDTF">2017-09-29T20:10:00Z</dcterms:modified>
</cp:coreProperties>
</file>