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17" w:rsidRPr="00115472" w:rsidRDefault="00C73E17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UNIDAD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1</w:t>
      </w: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: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ADMINISTRACIÓN DE TERRITORIOS INTELIGENTES</w:t>
      </w:r>
    </w:p>
    <w:p w:rsidR="00EB5600" w:rsidRPr="00115472" w:rsidRDefault="00EB5600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ENFOQUES, BALANCES Y DESAFÍOS PARA LOS GOBIERNOS SUBNACIONALES</w:t>
      </w:r>
    </w:p>
    <w:p w:rsidR="00C73E17" w:rsidRPr="00115472" w:rsidRDefault="00C73E17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DOCENTE: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BERNARDO FERNANDEZ TELLERÍA</w:t>
      </w:r>
    </w:p>
    <w:p w:rsidR="00C73E17" w:rsidRPr="00115472" w:rsidRDefault="00C73E17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ALUMNA: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</w: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PATRICIA TANIA VASQUEZ AGUILERA</w:t>
      </w:r>
    </w:p>
    <w:p w:rsidR="00E870A4" w:rsidRPr="00115472" w:rsidRDefault="00DA687C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 wp14:anchorId="1E84E697">
            <wp:simplePos x="0" y="0"/>
            <wp:positionH relativeFrom="column">
              <wp:posOffset>-3175</wp:posOffset>
            </wp:positionH>
            <wp:positionV relativeFrom="paragraph">
              <wp:posOffset>286385</wp:posOffset>
            </wp:positionV>
            <wp:extent cx="8496935" cy="49942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7" r="1606" b="4541"/>
                    <a:stretch/>
                  </pic:blipFill>
                  <pic:spPr bwMode="auto">
                    <a:xfrm>
                      <a:off x="0" y="0"/>
                      <a:ext cx="8496935" cy="499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870A4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FECHA:</w:t>
      </w:r>
      <w:r w:rsidR="00E870A4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0</w:t>
      </w:r>
      <w:r>
        <w:rPr>
          <w:rFonts w:ascii="Segoe UI" w:hAnsi="Segoe UI" w:cs="Segoe UI"/>
          <w:b/>
          <w:color w:val="403152" w:themeColor="accent4" w:themeShade="80"/>
          <w:sz w:val="18"/>
          <w:szCs w:val="20"/>
        </w:rPr>
        <w:t>9</w:t>
      </w:r>
      <w:r w:rsidR="00E870A4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/09/2017</w:t>
      </w:r>
    </w:p>
    <w:p w:rsidR="00C73E17" w:rsidRDefault="00DA687C" w:rsidP="00C73E17">
      <w:pPr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77924608">
            <wp:simplePos x="0" y="0"/>
            <wp:positionH relativeFrom="column">
              <wp:posOffset>-3175</wp:posOffset>
            </wp:positionH>
            <wp:positionV relativeFrom="paragraph">
              <wp:posOffset>179070</wp:posOffset>
            </wp:positionV>
            <wp:extent cx="8444865" cy="43129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4" r="1808" b="14683"/>
                    <a:stretch/>
                  </pic:blipFill>
                  <pic:spPr bwMode="auto">
                    <a:xfrm>
                      <a:off x="0" y="0"/>
                      <a:ext cx="8444865" cy="431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69B" w:rsidRDefault="00DA569B" w:rsidP="00C73E17">
      <w:pPr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20"/>
          <w:szCs w:val="20"/>
        </w:rPr>
      </w:pPr>
    </w:p>
    <w:p w:rsidR="00DA687C" w:rsidRDefault="00DA687C" w:rsidP="00C73E17">
      <w:pPr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20"/>
          <w:szCs w:val="20"/>
        </w:rPr>
      </w:pPr>
    </w:p>
    <w:sectPr w:rsidR="00DA687C" w:rsidSect="00DA687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0AD" w:rsidRDefault="00FE30AD" w:rsidP="00867791">
      <w:pPr>
        <w:spacing w:after="0" w:line="240" w:lineRule="auto"/>
      </w:pPr>
      <w:r>
        <w:separator/>
      </w:r>
    </w:p>
  </w:endnote>
  <w:endnote w:type="continuationSeparator" w:id="0">
    <w:p w:rsidR="00FE30AD" w:rsidRDefault="00FE30AD" w:rsidP="0086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0AD" w:rsidRDefault="00FE30AD" w:rsidP="00867791">
      <w:pPr>
        <w:spacing w:after="0" w:line="240" w:lineRule="auto"/>
      </w:pPr>
      <w:r>
        <w:separator/>
      </w:r>
    </w:p>
  </w:footnote>
  <w:footnote w:type="continuationSeparator" w:id="0">
    <w:p w:rsidR="00FE30AD" w:rsidRDefault="00FE30AD" w:rsidP="0086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F11"/>
    <w:multiLevelType w:val="hybridMultilevel"/>
    <w:tmpl w:val="28D4A57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3F15"/>
    <w:multiLevelType w:val="hybridMultilevel"/>
    <w:tmpl w:val="CCA0C24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01D"/>
    <w:multiLevelType w:val="hybridMultilevel"/>
    <w:tmpl w:val="F8625CE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353B"/>
    <w:multiLevelType w:val="hybridMultilevel"/>
    <w:tmpl w:val="A57283DE"/>
    <w:lvl w:ilvl="0" w:tplc="311EB248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64D2"/>
    <w:multiLevelType w:val="hybridMultilevel"/>
    <w:tmpl w:val="0CB4C4B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2A42"/>
    <w:multiLevelType w:val="hybridMultilevel"/>
    <w:tmpl w:val="C0840F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60420"/>
    <w:multiLevelType w:val="hybridMultilevel"/>
    <w:tmpl w:val="01CAEC4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2E77"/>
    <w:multiLevelType w:val="hybridMultilevel"/>
    <w:tmpl w:val="F4CCBDC6"/>
    <w:lvl w:ilvl="0" w:tplc="4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41244"/>
    <w:multiLevelType w:val="hybridMultilevel"/>
    <w:tmpl w:val="D1FEA4F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348D5"/>
    <w:multiLevelType w:val="hybridMultilevel"/>
    <w:tmpl w:val="C5E0B2E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A5CD4"/>
    <w:multiLevelType w:val="hybridMultilevel"/>
    <w:tmpl w:val="F15AC77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84"/>
    <w:rsid w:val="00005BC5"/>
    <w:rsid w:val="000069A0"/>
    <w:rsid w:val="000360BD"/>
    <w:rsid w:val="0003637D"/>
    <w:rsid w:val="000776D2"/>
    <w:rsid w:val="0008141B"/>
    <w:rsid w:val="000933C4"/>
    <w:rsid w:val="000C427C"/>
    <w:rsid w:val="000C5D28"/>
    <w:rsid w:val="000D187A"/>
    <w:rsid w:val="00115472"/>
    <w:rsid w:val="00156669"/>
    <w:rsid w:val="00167B23"/>
    <w:rsid w:val="00181D05"/>
    <w:rsid w:val="001A479B"/>
    <w:rsid w:val="001C209C"/>
    <w:rsid w:val="001D2B5E"/>
    <w:rsid w:val="001F0DB0"/>
    <w:rsid w:val="001F3AB0"/>
    <w:rsid w:val="00235F5D"/>
    <w:rsid w:val="00253EEC"/>
    <w:rsid w:val="00274FF3"/>
    <w:rsid w:val="002B4821"/>
    <w:rsid w:val="002E23CE"/>
    <w:rsid w:val="002E2D77"/>
    <w:rsid w:val="002F4CC2"/>
    <w:rsid w:val="002F5694"/>
    <w:rsid w:val="002F7184"/>
    <w:rsid w:val="003130D9"/>
    <w:rsid w:val="003217F0"/>
    <w:rsid w:val="0034689C"/>
    <w:rsid w:val="00373EFC"/>
    <w:rsid w:val="00375546"/>
    <w:rsid w:val="003759B4"/>
    <w:rsid w:val="00395D97"/>
    <w:rsid w:val="003D16A9"/>
    <w:rsid w:val="00405FC7"/>
    <w:rsid w:val="00411A5A"/>
    <w:rsid w:val="00454CA8"/>
    <w:rsid w:val="004A0EB0"/>
    <w:rsid w:val="004B1022"/>
    <w:rsid w:val="004D4376"/>
    <w:rsid w:val="0051541D"/>
    <w:rsid w:val="00522938"/>
    <w:rsid w:val="00533831"/>
    <w:rsid w:val="0054437D"/>
    <w:rsid w:val="00577B4E"/>
    <w:rsid w:val="005C65BD"/>
    <w:rsid w:val="005E4396"/>
    <w:rsid w:val="00601ACA"/>
    <w:rsid w:val="00607CAC"/>
    <w:rsid w:val="006356E9"/>
    <w:rsid w:val="0064194F"/>
    <w:rsid w:val="006459FE"/>
    <w:rsid w:val="00676B1A"/>
    <w:rsid w:val="006869AF"/>
    <w:rsid w:val="006B2C22"/>
    <w:rsid w:val="006C14D9"/>
    <w:rsid w:val="006F72B4"/>
    <w:rsid w:val="00745C73"/>
    <w:rsid w:val="00757DFA"/>
    <w:rsid w:val="007A4FD9"/>
    <w:rsid w:val="007D3BDF"/>
    <w:rsid w:val="007D40F2"/>
    <w:rsid w:val="007E1A00"/>
    <w:rsid w:val="007E1DCD"/>
    <w:rsid w:val="007E4B06"/>
    <w:rsid w:val="007F52F8"/>
    <w:rsid w:val="00817CC1"/>
    <w:rsid w:val="00831E52"/>
    <w:rsid w:val="00862965"/>
    <w:rsid w:val="00867791"/>
    <w:rsid w:val="00886370"/>
    <w:rsid w:val="008B2149"/>
    <w:rsid w:val="008B4992"/>
    <w:rsid w:val="008B7BDD"/>
    <w:rsid w:val="009407B0"/>
    <w:rsid w:val="00945C1B"/>
    <w:rsid w:val="0097498D"/>
    <w:rsid w:val="009C4153"/>
    <w:rsid w:val="009E5547"/>
    <w:rsid w:val="00A05A58"/>
    <w:rsid w:val="00A23472"/>
    <w:rsid w:val="00A3010F"/>
    <w:rsid w:val="00A55B95"/>
    <w:rsid w:val="00AC2759"/>
    <w:rsid w:val="00AD78AF"/>
    <w:rsid w:val="00AE6E93"/>
    <w:rsid w:val="00B150DA"/>
    <w:rsid w:val="00B30968"/>
    <w:rsid w:val="00B56A5A"/>
    <w:rsid w:val="00B7192B"/>
    <w:rsid w:val="00B80B51"/>
    <w:rsid w:val="00B82C8D"/>
    <w:rsid w:val="00BA35E3"/>
    <w:rsid w:val="00BD064C"/>
    <w:rsid w:val="00BF6E25"/>
    <w:rsid w:val="00C1249B"/>
    <w:rsid w:val="00C22D60"/>
    <w:rsid w:val="00C443C3"/>
    <w:rsid w:val="00C71112"/>
    <w:rsid w:val="00C73E17"/>
    <w:rsid w:val="00CC0E41"/>
    <w:rsid w:val="00CD49CA"/>
    <w:rsid w:val="00CD5D70"/>
    <w:rsid w:val="00D17FC0"/>
    <w:rsid w:val="00D245B6"/>
    <w:rsid w:val="00D8689A"/>
    <w:rsid w:val="00D936D8"/>
    <w:rsid w:val="00DA569B"/>
    <w:rsid w:val="00DA687C"/>
    <w:rsid w:val="00E05205"/>
    <w:rsid w:val="00E5342D"/>
    <w:rsid w:val="00E7421C"/>
    <w:rsid w:val="00E744BA"/>
    <w:rsid w:val="00E7603B"/>
    <w:rsid w:val="00E82C47"/>
    <w:rsid w:val="00E840C3"/>
    <w:rsid w:val="00E870A4"/>
    <w:rsid w:val="00E94406"/>
    <w:rsid w:val="00EA112C"/>
    <w:rsid w:val="00EB5600"/>
    <w:rsid w:val="00EC202C"/>
    <w:rsid w:val="00ED5695"/>
    <w:rsid w:val="00EE5086"/>
    <w:rsid w:val="00F21FFE"/>
    <w:rsid w:val="00F56B34"/>
    <w:rsid w:val="00F576A7"/>
    <w:rsid w:val="00F82EDA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A344C9"/>
  <w15:docId w15:val="{F3809163-59B9-4A1D-8D11-6081383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F0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718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D569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F0DB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F0D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F0DB0"/>
  </w:style>
  <w:style w:type="character" w:customStyle="1" w:styleId="Ttulo2Car">
    <w:name w:val="Título 2 Car"/>
    <w:basedOn w:val="Fuentedeprrafopredeter"/>
    <w:link w:val="Ttulo2"/>
    <w:uiPriority w:val="9"/>
    <w:rsid w:val="001F0D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86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791"/>
  </w:style>
  <w:style w:type="paragraph" w:styleId="Piedepgina">
    <w:name w:val="footer"/>
    <w:basedOn w:val="Normal"/>
    <w:link w:val="PiedepginaCar"/>
    <w:uiPriority w:val="99"/>
    <w:unhideWhenUsed/>
    <w:rsid w:val="0086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791"/>
  </w:style>
  <w:style w:type="paragraph" w:styleId="Textonotapie">
    <w:name w:val="footnote text"/>
    <w:basedOn w:val="Normal"/>
    <w:link w:val="TextonotapieCar"/>
    <w:uiPriority w:val="99"/>
    <w:semiHidden/>
    <w:unhideWhenUsed/>
    <w:rsid w:val="000360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60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60BD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607CAC"/>
    <w:rPr>
      <w:color w:val="2B579A"/>
      <w:shd w:val="clear" w:color="auto" w:fill="E6E6E6"/>
    </w:rPr>
  </w:style>
  <w:style w:type="paragraph" w:customStyle="1" w:styleId="contenido">
    <w:name w:val="contenido"/>
    <w:basedOn w:val="Normal"/>
    <w:rsid w:val="00E8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B5FF-32CA-4091-AD83-EC77BD11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ely.arana</dc:creator>
  <cp:lastModifiedBy>Galilea</cp:lastModifiedBy>
  <cp:revision>85</cp:revision>
  <dcterms:created xsi:type="dcterms:W3CDTF">2017-04-25T21:41:00Z</dcterms:created>
  <dcterms:modified xsi:type="dcterms:W3CDTF">2017-09-10T00:09:00Z</dcterms:modified>
</cp:coreProperties>
</file>