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E2" w:rsidRPr="009901E2" w:rsidRDefault="009901E2" w:rsidP="009901E2">
      <w:pPr>
        <w:spacing w:after="60"/>
        <w:rPr>
          <w:b/>
        </w:rPr>
      </w:pPr>
      <w:bookmarkStart w:id="0" w:name="_GoBack"/>
      <w:bookmarkEnd w:id="0"/>
      <w:r w:rsidRPr="009901E2">
        <w:rPr>
          <w:b/>
        </w:rPr>
        <w:t>CASO A</w:t>
      </w:r>
    </w:p>
    <w:p w:rsidR="009901E2" w:rsidRPr="009901E2" w:rsidRDefault="009901E2" w:rsidP="009901E2">
      <w:pPr>
        <w:spacing w:after="60"/>
        <w:rPr>
          <w:b/>
        </w:rPr>
      </w:pPr>
      <w:r w:rsidRPr="009901E2">
        <w:rPr>
          <w:b/>
        </w:rPr>
        <w:t>ANALISIS:</w:t>
      </w:r>
    </w:p>
    <w:p w:rsidR="009901E2" w:rsidRDefault="009901E2" w:rsidP="009901E2">
      <w:pPr>
        <w:spacing w:after="60"/>
      </w:pPr>
      <w:r>
        <w:t>La problemática identificada es la falta de mercado para la comercialización de los cereales (trigo, maíz, amaranto) producidos en el Municipio La Cordillera.</w:t>
      </w:r>
    </w:p>
    <w:p w:rsidR="009901E2" w:rsidRDefault="009901E2" w:rsidP="009901E2">
      <w:pPr>
        <w:spacing w:after="60"/>
      </w:pPr>
      <w:r>
        <w:t>Los pobladores son gente emprendedora que busca salir adelante. Sus autoridades municipales planificaron un complejo productivo de cereales.</w:t>
      </w:r>
    </w:p>
    <w:p w:rsidR="009901E2" w:rsidRPr="009901E2" w:rsidRDefault="009901E2" w:rsidP="009901E2">
      <w:pPr>
        <w:spacing w:after="60"/>
        <w:rPr>
          <w:b/>
        </w:rPr>
      </w:pPr>
      <w:r w:rsidRPr="009901E2">
        <w:rPr>
          <w:b/>
        </w:rPr>
        <w:t>CONCLUSIONES:</w:t>
      </w:r>
    </w:p>
    <w:p w:rsidR="009901E2" w:rsidRDefault="009901E2" w:rsidP="009901E2">
      <w:pPr>
        <w:spacing w:after="60"/>
      </w:pPr>
      <w:r>
        <w:t>-</w:t>
      </w:r>
      <w:r>
        <w:tab/>
        <w:t>El complejo productivo de cereales es una oportunidad para la industrialización y comercialización de la producción de cereales.</w:t>
      </w:r>
    </w:p>
    <w:p w:rsidR="009901E2" w:rsidRDefault="009901E2" w:rsidP="009901E2">
      <w:pPr>
        <w:spacing w:after="60"/>
      </w:pPr>
      <w:r>
        <w:t>-</w:t>
      </w:r>
      <w:r>
        <w:tab/>
        <w:t>El complejo activará la economía de la población.</w:t>
      </w:r>
    </w:p>
    <w:p w:rsidR="009901E2" w:rsidRDefault="009901E2" w:rsidP="009901E2">
      <w:pPr>
        <w:spacing w:after="60"/>
      </w:pPr>
      <w:r>
        <w:t>-</w:t>
      </w:r>
      <w:r>
        <w:tab/>
        <w:t>La gestión de comercialización de los productos es un aspecto muy importante a tomar en cuenta.</w:t>
      </w:r>
    </w:p>
    <w:p w:rsidR="009901E2" w:rsidRPr="009901E2" w:rsidRDefault="009901E2" w:rsidP="009901E2">
      <w:pPr>
        <w:spacing w:after="60"/>
        <w:rPr>
          <w:b/>
        </w:rPr>
      </w:pPr>
      <w:r w:rsidRPr="009901E2">
        <w:rPr>
          <w:b/>
        </w:rPr>
        <w:t>RECOMENDACION:</w:t>
      </w:r>
    </w:p>
    <w:p w:rsidR="009901E2" w:rsidRDefault="009901E2" w:rsidP="009901E2">
      <w:pPr>
        <w:spacing w:after="60"/>
      </w:pPr>
      <w:r>
        <w:t>Es importante que la población tenga conocimiento sobre la adecuada gestión de la comercialización  para que pueda llevar adelante un buen negocio.</w:t>
      </w:r>
    </w:p>
    <w:p w:rsidR="009901E2" w:rsidRDefault="009901E2" w:rsidP="009901E2">
      <w:pPr>
        <w:spacing w:after="60"/>
      </w:pPr>
    </w:p>
    <w:p w:rsidR="009901E2" w:rsidRPr="009901E2" w:rsidRDefault="009901E2" w:rsidP="009901E2">
      <w:pPr>
        <w:spacing w:after="60"/>
        <w:rPr>
          <w:b/>
        </w:rPr>
      </w:pPr>
      <w:r w:rsidRPr="009901E2">
        <w:rPr>
          <w:b/>
        </w:rPr>
        <w:t>CASO B</w:t>
      </w:r>
    </w:p>
    <w:p w:rsidR="009901E2" w:rsidRPr="009901E2" w:rsidRDefault="009901E2" w:rsidP="009901E2">
      <w:pPr>
        <w:spacing w:after="60"/>
        <w:rPr>
          <w:b/>
        </w:rPr>
      </w:pPr>
      <w:r w:rsidRPr="009901E2">
        <w:rPr>
          <w:b/>
        </w:rPr>
        <w:t>ANÁLISIS:</w:t>
      </w:r>
    </w:p>
    <w:p w:rsidR="009901E2" w:rsidRDefault="009901E2" w:rsidP="009901E2">
      <w:pPr>
        <w:spacing w:after="60"/>
      </w:pPr>
      <w:r>
        <w:t xml:space="preserve">La problemática principal de la comunidad </w:t>
      </w:r>
      <w:proofErr w:type="spellStart"/>
      <w:r>
        <w:t>deTres</w:t>
      </w:r>
      <w:proofErr w:type="spellEnd"/>
      <w:r>
        <w:t xml:space="preserve"> Cruces es la pobreza, manifestada en la desnutrición de sus habitantes. Este aspecto está relacionado con su baja productividad por las plagas y enfermedades en sus cultivos.</w:t>
      </w:r>
    </w:p>
    <w:p w:rsidR="009901E2" w:rsidRDefault="009901E2" w:rsidP="009901E2">
      <w:pPr>
        <w:spacing w:after="60"/>
      </w:pPr>
    </w:p>
    <w:p w:rsidR="009901E2" w:rsidRDefault="009901E2" w:rsidP="009901E2">
      <w:pPr>
        <w:spacing w:after="60"/>
      </w:pPr>
      <w:r>
        <w:t xml:space="preserve">Sus autoridades tienen voluntad política al plantear el proyecto sobre el incremento de la disponibilidad de alimentos. </w:t>
      </w:r>
    </w:p>
    <w:p w:rsidR="009901E2" w:rsidRPr="009901E2" w:rsidRDefault="009901E2" w:rsidP="009901E2">
      <w:pPr>
        <w:spacing w:after="60"/>
        <w:rPr>
          <w:b/>
        </w:rPr>
      </w:pPr>
      <w:r w:rsidRPr="009901E2">
        <w:rPr>
          <w:b/>
        </w:rPr>
        <w:t>CONCLUSIONES:</w:t>
      </w:r>
    </w:p>
    <w:p w:rsidR="009901E2" w:rsidRDefault="009901E2" w:rsidP="009901E2">
      <w:pPr>
        <w:spacing w:after="60"/>
      </w:pPr>
      <w:r>
        <w:t>-</w:t>
      </w:r>
      <w:r>
        <w:tab/>
        <w:t>Este proyecto incorpora a la mujer en la producción, desde una perspectiva de igualdad de género.</w:t>
      </w:r>
    </w:p>
    <w:p w:rsidR="009901E2" w:rsidRDefault="009901E2" w:rsidP="009901E2">
      <w:pPr>
        <w:spacing w:after="60"/>
      </w:pPr>
      <w:r>
        <w:t>-</w:t>
      </w:r>
      <w:r>
        <w:tab/>
        <w:t xml:space="preserve">La mejora de la salud de sus pobladores es un aspecto prioritario para mejorar la productividad de sus diferentes productos. </w:t>
      </w:r>
    </w:p>
    <w:p w:rsidR="009901E2" w:rsidRDefault="009901E2" w:rsidP="009901E2">
      <w:pPr>
        <w:spacing w:after="60"/>
      </w:pPr>
      <w:r>
        <w:t>-</w:t>
      </w:r>
      <w:r>
        <w:tab/>
        <w:t>Existe voluntad política de sus autoridades a mejorar la situación de la población.</w:t>
      </w:r>
    </w:p>
    <w:p w:rsidR="009901E2" w:rsidRPr="009901E2" w:rsidRDefault="009901E2" w:rsidP="009901E2">
      <w:pPr>
        <w:spacing w:after="60"/>
        <w:rPr>
          <w:b/>
        </w:rPr>
      </w:pPr>
      <w:r w:rsidRPr="009901E2">
        <w:rPr>
          <w:b/>
        </w:rPr>
        <w:t>RECOMENDACIÓN</w:t>
      </w:r>
    </w:p>
    <w:p w:rsidR="009901E2" w:rsidRDefault="009901E2" w:rsidP="009901E2">
      <w:pPr>
        <w:spacing w:after="60"/>
      </w:pPr>
      <w:r>
        <w:t xml:space="preserve">Se recomienda </w:t>
      </w:r>
      <w:r>
        <w:t>que el enfoque de género sea complementado con el enfoque de masculinidades.</w:t>
      </w:r>
    </w:p>
    <w:p w:rsidR="00F50473" w:rsidRDefault="00F50473" w:rsidP="009901E2">
      <w:pPr>
        <w:spacing w:after="60"/>
      </w:pPr>
    </w:p>
    <w:sectPr w:rsidR="00F50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E2"/>
    <w:rsid w:val="009901E2"/>
    <w:rsid w:val="00F5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AA9898-2C03-4850-9903-CA35CFF5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Angel Alcoba Cabezas</dc:creator>
  <cp:keywords/>
  <dc:description/>
  <cp:lastModifiedBy>Victor Angel Alcoba Cabezas</cp:lastModifiedBy>
  <cp:revision>1</cp:revision>
  <dcterms:created xsi:type="dcterms:W3CDTF">2017-08-01T03:49:00Z</dcterms:created>
  <dcterms:modified xsi:type="dcterms:W3CDTF">2017-08-01T03:54:00Z</dcterms:modified>
</cp:coreProperties>
</file>