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DB8" w:rsidRPr="00E90DB8" w:rsidRDefault="00E90DB8" w:rsidP="00E90DB8">
      <w:pPr>
        <w:spacing w:after="0"/>
        <w:rPr>
          <w:rFonts w:ascii="Arial" w:hAnsi="Arial" w:cs="Arial"/>
          <w:b/>
          <w:sz w:val="24"/>
          <w:szCs w:val="24"/>
        </w:rPr>
      </w:pPr>
      <w:r w:rsidRPr="00E90DB8">
        <w:rPr>
          <w:rFonts w:ascii="Arial" w:hAnsi="Arial" w:cs="Arial"/>
          <w:b/>
          <w:sz w:val="24"/>
          <w:szCs w:val="24"/>
        </w:rPr>
        <w:t>MATRIZ DE ANALISIS FODA</w:t>
      </w:r>
    </w:p>
    <w:p w:rsidR="00E90DB8" w:rsidRPr="00E90DB8" w:rsidRDefault="00E90DB8" w:rsidP="00E90DB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90DB8">
        <w:rPr>
          <w:rFonts w:ascii="Arial" w:hAnsi="Arial" w:cs="Arial"/>
          <w:b/>
          <w:sz w:val="24"/>
          <w:szCs w:val="24"/>
        </w:rPr>
        <w:t xml:space="preserve">TÍTULO DEL PROYECTO: </w:t>
      </w:r>
      <w:r w:rsidRPr="00E90DB8">
        <w:rPr>
          <w:rFonts w:ascii="Arial" w:hAnsi="Arial" w:cs="Arial"/>
          <w:sz w:val="24"/>
          <w:szCs w:val="24"/>
        </w:rPr>
        <w:t>Establecimiento de huertos escolares en unidades Educativas periurbanas de la Ciudad de Sucre</w:t>
      </w:r>
    </w:p>
    <w:p w:rsidR="00E90DB8" w:rsidRPr="00E90DB8" w:rsidRDefault="00E90DB8" w:rsidP="00E90DB8">
      <w:pPr>
        <w:spacing w:after="0"/>
        <w:rPr>
          <w:rFonts w:ascii="Arial" w:hAnsi="Arial" w:cs="Arial"/>
          <w:b/>
          <w:sz w:val="24"/>
          <w:szCs w:val="24"/>
        </w:rPr>
      </w:pPr>
      <w:r w:rsidRPr="00E90DB8">
        <w:rPr>
          <w:rFonts w:ascii="Arial" w:hAnsi="Arial" w:cs="Arial"/>
          <w:b/>
          <w:sz w:val="24"/>
          <w:szCs w:val="24"/>
        </w:rPr>
        <w:t xml:space="preserve">NOMBRE: María del Carmen Iglesias </w:t>
      </w:r>
      <w:proofErr w:type="spellStart"/>
      <w:r w:rsidRPr="00E90DB8">
        <w:rPr>
          <w:rFonts w:ascii="Arial" w:hAnsi="Arial" w:cs="Arial"/>
          <w:b/>
          <w:sz w:val="24"/>
          <w:szCs w:val="24"/>
        </w:rPr>
        <w:t>Torrez</w:t>
      </w:r>
      <w:proofErr w:type="spellEnd"/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3260"/>
        <w:gridCol w:w="3679"/>
      </w:tblGrid>
      <w:tr w:rsidR="00E90DB8" w:rsidRPr="00E90DB8" w:rsidTr="000A3AAE">
        <w:trPr>
          <w:trHeight w:val="491"/>
        </w:trPr>
        <w:tc>
          <w:tcPr>
            <w:tcW w:w="1560" w:type="dxa"/>
          </w:tcPr>
          <w:p w:rsidR="00E90DB8" w:rsidRPr="00E90DB8" w:rsidRDefault="00E90DB8" w:rsidP="00E90DB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E90DB8">
              <w:rPr>
                <w:rFonts w:ascii="Arial" w:hAnsi="Arial" w:cs="Arial"/>
                <w:b/>
                <w:sz w:val="24"/>
                <w:szCs w:val="24"/>
              </w:rPr>
              <w:t>CONTEXTO EXTERNO</w:t>
            </w:r>
          </w:p>
        </w:tc>
        <w:tc>
          <w:tcPr>
            <w:tcW w:w="3260" w:type="dxa"/>
          </w:tcPr>
          <w:p w:rsidR="00E90DB8" w:rsidRPr="00E90DB8" w:rsidRDefault="00E90DB8" w:rsidP="00E90DB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E90DB8">
              <w:rPr>
                <w:rFonts w:ascii="Arial" w:hAnsi="Arial" w:cs="Arial"/>
                <w:b/>
                <w:sz w:val="24"/>
                <w:szCs w:val="24"/>
              </w:rPr>
              <w:t>OPORTUNIDADES</w:t>
            </w:r>
          </w:p>
          <w:p w:rsidR="000A3AAE" w:rsidRPr="000A3AAE" w:rsidRDefault="00E90DB8" w:rsidP="000A3AAE">
            <w:pPr>
              <w:pStyle w:val="Prrafodelista"/>
              <w:numPr>
                <w:ilvl w:val="0"/>
                <w:numId w:val="1"/>
              </w:numPr>
              <w:spacing w:after="0"/>
              <w:ind w:left="317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E90DB8">
              <w:rPr>
                <w:rFonts w:ascii="Arial" w:hAnsi="Arial" w:cs="Arial"/>
                <w:sz w:val="24"/>
                <w:szCs w:val="24"/>
              </w:rPr>
              <w:t>Predisposición de Facultad de agronomía de coordinación con colegios</w:t>
            </w:r>
            <w:r w:rsidR="000A3AA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A3AAE" w:rsidRPr="000A3AAE" w:rsidRDefault="00E90DB8" w:rsidP="000A3AAE">
            <w:pPr>
              <w:pStyle w:val="Prrafodelista"/>
              <w:numPr>
                <w:ilvl w:val="0"/>
                <w:numId w:val="1"/>
              </w:numPr>
              <w:spacing w:after="0"/>
              <w:ind w:left="317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0A3AAE">
              <w:rPr>
                <w:rFonts w:ascii="Arial" w:hAnsi="Arial" w:cs="Arial"/>
                <w:sz w:val="24"/>
                <w:szCs w:val="24"/>
              </w:rPr>
              <w:t>Predisposición de la Carrera de Ingeniería Comercial</w:t>
            </w:r>
          </w:p>
          <w:p w:rsidR="000A3AAE" w:rsidRPr="000A3AAE" w:rsidRDefault="00E90DB8" w:rsidP="000A3AAE">
            <w:pPr>
              <w:pStyle w:val="Prrafodelista"/>
              <w:numPr>
                <w:ilvl w:val="0"/>
                <w:numId w:val="1"/>
              </w:numPr>
              <w:spacing w:after="0"/>
              <w:ind w:left="317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0A3AAE">
              <w:rPr>
                <w:rFonts w:ascii="Arial" w:hAnsi="Arial" w:cs="Arial"/>
                <w:sz w:val="24"/>
                <w:szCs w:val="24"/>
              </w:rPr>
              <w:t>Existen condiciones para la venta de hortalizas</w:t>
            </w:r>
          </w:p>
          <w:p w:rsidR="00E90DB8" w:rsidRPr="000A3AAE" w:rsidRDefault="00E90DB8" w:rsidP="000A3AAE">
            <w:pPr>
              <w:pStyle w:val="Prrafodelista"/>
              <w:numPr>
                <w:ilvl w:val="0"/>
                <w:numId w:val="1"/>
              </w:numPr>
              <w:spacing w:after="0"/>
              <w:ind w:left="317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0A3AAE">
              <w:rPr>
                <w:rFonts w:ascii="Arial" w:hAnsi="Arial" w:cs="Arial"/>
                <w:sz w:val="24"/>
                <w:szCs w:val="24"/>
              </w:rPr>
              <w:t>Apoyo de organizaciones sindicales</w:t>
            </w:r>
          </w:p>
        </w:tc>
        <w:tc>
          <w:tcPr>
            <w:tcW w:w="3679" w:type="dxa"/>
          </w:tcPr>
          <w:p w:rsidR="00E90DB8" w:rsidRPr="00E90DB8" w:rsidRDefault="00E90DB8" w:rsidP="00E90DB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0DB8">
              <w:rPr>
                <w:rFonts w:ascii="Arial" w:hAnsi="Arial" w:cs="Arial"/>
                <w:b/>
                <w:sz w:val="24"/>
                <w:szCs w:val="24"/>
              </w:rPr>
              <w:t>AMENAZAS</w:t>
            </w:r>
          </w:p>
          <w:p w:rsidR="000A3AAE" w:rsidRPr="000A3AAE" w:rsidRDefault="00E90DB8" w:rsidP="000A3AAE">
            <w:pPr>
              <w:pStyle w:val="Prrafodelista"/>
              <w:numPr>
                <w:ilvl w:val="0"/>
                <w:numId w:val="2"/>
              </w:numPr>
              <w:spacing w:after="0"/>
              <w:ind w:left="317"/>
              <w:contextualSpacing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90DB8">
              <w:rPr>
                <w:rFonts w:ascii="Arial" w:hAnsi="Arial" w:cs="Arial"/>
                <w:sz w:val="24"/>
                <w:szCs w:val="24"/>
              </w:rPr>
              <w:t>Pérdida de cosechas por fenómenos naturales</w:t>
            </w:r>
            <w:r w:rsidR="000A3AA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A3AAE" w:rsidRPr="000A3AAE" w:rsidRDefault="00E90DB8" w:rsidP="000A3AAE">
            <w:pPr>
              <w:pStyle w:val="Prrafodelista"/>
              <w:numPr>
                <w:ilvl w:val="0"/>
                <w:numId w:val="2"/>
              </w:numPr>
              <w:spacing w:after="0"/>
              <w:ind w:left="317"/>
              <w:contextualSpacing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A3AAE">
              <w:rPr>
                <w:rFonts w:ascii="Arial" w:hAnsi="Arial" w:cs="Arial"/>
                <w:sz w:val="24"/>
                <w:szCs w:val="24"/>
              </w:rPr>
              <w:t>Disposiciones normativas en el sistema educativo</w:t>
            </w:r>
          </w:p>
          <w:p w:rsidR="000A3AAE" w:rsidRPr="000A3AAE" w:rsidRDefault="00E90DB8" w:rsidP="000A3AAE">
            <w:pPr>
              <w:pStyle w:val="Prrafodelista"/>
              <w:numPr>
                <w:ilvl w:val="0"/>
                <w:numId w:val="2"/>
              </w:numPr>
              <w:spacing w:after="0"/>
              <w:ind w:left="317"/>
              <w:contextualSpacing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A3AAE">
              <w:rPr>
                <w:rFonts w:ascii="Arial" w:hAnsi="Arial" w:cs="Arial"/>
                <w:sz w:val="24"/>
                <w:szCs w:val="24"/>
              </w:rPr>
              <w:t>Políticas municipales restrictivas</w:t>
            </w:r>
            <w:r w:rsidR="000A3AA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90DB8" w:rsidRPr="000A3AAE" w:rsidRDefault="00E90DB8" w:rsidP="000A3AAE">
            <w:pPr>
              <w:pStyle w:val="Prrafodelista"/>
              <w:numPr>
                <w:ilvl w:val="0"/>
                <w:numId w:val="2"/>
              </w:numPr>
              <w:spacing w:after="0"/>
              <w:ind w:left="317"/>
              <w:contextualSpacing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A3AAE">
              <w:rPr>
                <w:rFonts w:ascii="Arial" w:hAnsi="Arial" w:cs="Arial"/>
                <w:sz w:val="24"/>
                <w:szCs w:val="24"/>
              </w:rPr>
              <w:t>Injerencia de las Juntas escolares</w:t>
            </w:r>
          </w:p>
          <w:p w:rsidR="00E90DB8" w:rsidRPr="00E90DB8" w:rsidRDefault="00E90DB8" w:rsidP="00E90DB8">
            <w:pPr>
              <w:pStyle w:val="Textoindependiente"/>
              <w:spacing w:line="276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E90DB8" w:rsidRPr="00E90DB8" w:rsidTr="000A3AAE">
        <w:tc>
          <w:tcPr>
            <w:tcW w:w="1560" w:type="dxa"/>
          </w:tcPr>
          <w:p w:rsidR="00E90DB8" w:rsidRPr="00E90DB8" w:rsidRDefault="00E90DB8" w:rsidP="00E90DB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E90DB8">
              <w:rPr>
                <w:rFonts w:ascii="Arial" w:hAnsi="Arial" w:cs="Arial"/>
                <w:b/>
                <w:sz w:val="24"/>
                <w:szCs w:val="24"/>
              </w:rPr>
              <w:t>CONTEXTO INTERNO</w:t>
            </w:r>
          </w:p>
          <w:p w:rsidR="00E90DB8" w:rsidRPr="00E90DB8" w:rsidRDefault="00E90DB8" w:rsidP="00E90DB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E90DB8" w:rsidRPr="00E90DB8" w:rsidRDefault="00E90DB8" w:rsidP="00E90DB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E90DB8">
              <w:rPr>
                <w:rFonts w:ascii="Arial" w:hAnsi="Arial" w:cs="Arial"/>
                <w:b/>
                <w:sz w:val="24"/>
                <w:szCs w:val="24"/>
              </w:rPr>
              <w:t>FORTALEZAS</w:t>
            </w:r>
          </w:p>
          <w:p w:rsidR="000A3AAE" w:rsidRDefault="00E90DB8" w:rsidP="000A3AAE">
            <w:pPr>
              <w:pStyle w:val="Prrafodelista"/>
              <w:numPr>
                <w:ilvl w:val="0"/>
                <w:numId w:val="3"/>
              </w:numPr>
              <w:spacing w:after="0"/>
              <w:ind w:left="31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90DB8">
              <w:rPr>
                <w:rFonts w:ascii="Arial" w:hAnsi="Arial" w:cs="Arial"/>
                <w:sz w:val="24"/>
                <w:szCs w:val="24"/>
              </w:rPr>
              <w:t>Maestros comprometidos con su trabajo</w:t>
            </w:r>
            <w:r w:rsidR="000A3AA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A3AAE" w:rsidRDefault="00E90DB8" w:rsidP="000A3AAE">
            <w:pPr>
              <w:pStyle w:val="Prrafodelista"/>
              <w:numPr>
                <w:ilvl w:val="0"/>
                <w:numId w:val="3"/>
              </w:numPr>
              <w:spacing w:after="0"/>
              <w:ind w:left="31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0A3AAE">
              <w:rPr>
                <w:rFonts w:ascii="Arial" w:hAnsi="Arial" w:cs="Arial"/>
                <w:sz w:val="24"/>
                <w:szCs w:val="24"/>
              </w:rPr>
              <w:t>Buena c</w:t>
            </w:r>
            <w:r w:rsidR="000A3AAE">
              <w:rPr>
                <w:rFonts w:ascii="Arial" w:hAnsi="Arial" w:cs="Arial"/>
                <w:sz w:val="24"/>
                <w:szCs w:val="24"/>
              </w:rPr>
              <w:t>oordinación maestros –Dirección.</w:t>
            </w:r>
          </w:p>
          <w:p w:rsidR="000A3AAE" w:rsidRDefault="00E90DB8" w:rsidP="000A3AAE">
            <w:pPr>
              <w:pStyle w:val="Prrafodelista"/>
              <w:numPr>
                <w:ilvl w:val="0"/>
                <w:numId w:val="3"/>
              </w:numPr>
              <w:spacing w:after="0"/>
              <w:ind w:left="31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0A3AAE">
              <w:rPr>
                <w:rFonts w:ascii="Arial" w:hAnsi="Arial" w:cs="Arial"/>
                <w:sz w:val="24"/>
                <w:szCs w:val="24"/>
              </w:rPr>
              <w:t>Disponibilidad de espacios aptos para los huertos escolares</w:t>
            </w:r>
            <w:r w:rsidR="000A3AA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A3AAE" w:rsidRDefault="00E90DB8" w:rsidP="000A3AAE">
            <w:pPr>
              <w:pStyle w:val="Prrafodelista"/>
              <w:numPr>
                <w:ilvl w:val="0"/>
                <w:numId w:val="3"/>
              </w:numPr>
              <w:spacing w:after="0"/>
              <w:ind w:left="31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0A3AAE">
              <w:rPr>
                <w:rFonts w:ascii="Arial" w:hAnsi="Arial" w:cs="Arial"/>
                <w:sz w:val="24"/>
                <w:szCs w:val="24"/>
              </w:rPr>
              <w:t>Alumnos provienen del área rural</w:t>
            </w:r>
            <w:r w:rsidR="000A3AA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90DB8" w:rsidRPr="000A3AAE" w:rsidRDefault="00E90DB8" w:rsidP="000A3AAE">
            <w:pPr>
              <w:pStyle w:val="Prrafodelista"/>
              <w:numPr>
                <w:ilvl w:val="0"/>
                <w:numId w:val="3"/>
              </w:numPr>
              <w:spacing w:after="0"/>
              <w:ind w:left="31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0A3AAE">
              <w:rPr>
                <w:rFonts w:ascii="Arial" w:hAnsi="Arial" w:cs="Arial"/>
                <w:sz w:val="24"/>
                <w:szCs w:val="24"/>
              </w:rPr>
              <w:t>Clima y suelo apto para los huertos escolares</w:t>
            </w:r>
          </w:p>
        </w:tc>
        <w:tc>
          <w:tcPr>
            <w:tcW w:w="3679" w:type="dxa"/>
          </w:tcPr>
          <w:p w:rsidR="00E90DB8" w:rsidRPr="00E90DB8" w:rsidRDefault="00E90DB8" w:rsidP="00E90DB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E90DB8">
              <w:rPr>
                <w:rFonts w:ascii="Arial" w:hAnsi="Arial" w:cs="Arial"/>
                <w:b/>
                <w:sz w:val="24"/>
                <w:szCs w:val="24"/>
              </w:rPr>
              <w:t>DEBILIDADES</w:t>
            </w:r>
          </w:p>
          <w:p w:rsidR="000A3AAE" w:rsidRDefault="00E90DB8" w:rsidP="000A3AAE">
            <w:pPr>
              <w:pStyle w:val="Prrafodelista"/>
              <w:numPr>
                <w:ilvl w:val="0"/>
                <w:numId w:val="4"/>
              </w:numPr>
              <w:spacing w:after="0"/>
              <w:ind w:left="31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90DB8">
              <w:rPr>
                <w:rFonts w:ascii="Arial" w:hAnsi="Arial" w:cs="Arial"/>
                <w:sz w:val="24"/>
                <w:szCs w:val="24"/>
              </w:rPr>
              <w:t>Escasos recursos económicos para la inversión productiva</w:t>
            </w:r>
            <w:r w:rsidR="000A3AA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A3AAE" w:rsidRDefault="000A3AAE" w:rsidP="000A3AAE">
            <w:pPr>
              <w:pStyle w:val="Prrafodelista"/>
              <w:numPr>
                <w:ilvl w:val="0"/>
                <w:numId w:val="4"/>
              </w:numPr>
              <w:spacing w:after="0"/>
              <w:ind w:left="317"/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existen ferias en la zona.</w:t>
            </w:r>
          </w:p>
          <w:p w:rsidR="000A3AAE" w:rsidRDefault="00E90DB8" w:rsidP="000A3AAE">
            <w:pPr>
              <w:pStyle w:val="Prrafodelista"/>
              <w:numPr>
                <w:ilvl w:val="0"/>
                <w:numId w:val="4"/>
              </w:numPr>
              <w:spacing w:after="0"/>
              <w:ind w:left="31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0A3AAE">
              <w:rPr>
                <w:rFonts w:ascii="Arial" w:hAnsi="Arial" w:cs="Arial"/>
                <w:sz w:val="24"/>
                <w:szCs w:val="24"/>
              </w:rPr>
              <w:t>Bajo nivel de compromiso de los padres</w:t>
            </w:r>
            <w:r w:rsidR="000A3AA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A3AAE" w:rsidRDefault="00E90DB8" w:rsidP="000A3AAE">
            <w:pPr>
              <w:pStyle w:val="Prrafodelista"/>
              <w:numPr>
                <w:ilvl w:val="0"/>
                <w:numId w:val="4"/>
              </w:numPr>
              <w:spacing w:after="0"/>
              <w:ind w:left="31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0A3AAE">
              <w:rPr>
                <w:rFonts w:ascii="Arial" w:hAnsi="Arial" w:cs="Arial"/>
                <w:sz w:val="24"/>
                <w:szCs w:val="24"/>
              </w:rPr>
              <w:t>No existe experiencia en preparado de carpas solares para los huertos</w:t>
            </w:r>
            <w:r w:rsidR="000A3AA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90DB8" w:rsidRPr="000A3AAE" w:rsidRDefault="00E90DB8" w:rsidP="000A3AAE">
            <w:pPr>
              <w:pStyle w:val="Prrafodelista"/>
              <w:numPr>
                <w:ilvl w:val="0"/>
                <w:numId w:val="4"/>
              </w:numPr>
              <w:spacing w:after="0"/>
              <w:ind w:left="31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0A3AAE">
              <w:rPr>
                <w:rFonts w:ascii="Arial" w:hAnsi="Arial" w:cs="Arial"/>
                <w:sz w:val="24"/>
                <w:szCs w:val="24"/>
              </w:rPr>
              <w:t>Falta de conocimientos sobre e</w:t>
            </w:r>
            <w:r w:rsidR="000A3AAE">
              <w:rPr>
                <w:rFonts w:ascii="Arial" w:hAnsi="Arial" w:cs="Arial"/>
                <w:sz w:val="24"/>
                <w:szCs w:val="24"/>
              </w:rPr>
              <w:t>strategias de comercialización.</w:t>
            </w:r>
          </w:p>
        </w:tc>
      </w:tr>
    </w:tbl>
    <w:p w:rsidR="000A3AAE" w:rsidRDefault="000A3AAE" w:rsidP="000A3AAE">
      <w:pPr>
        <w:tabs>
          <w:tab w:val="left" w:pos="1951"/>
        </w:tabs>
        <w:spacing w:after="0"/>
        <w:rPr>
          <w:rFonts w:ascii="Arial" w:hAnsi="Arial" w:cs="Arial"/>
          <w:b/>
          <w:sz w:val="24"/>
          <w:szCs w:val="24"/>
        </w:rPr>
      </w:pPr>
    </w:p>
    <w:p w:rsidR="000A3AAE" w:rsidRPr="007479B2" w:rsidRDefault="000A3AAE" w:rsidP="000A3AAE">
      <w:pPr>
        <w:tabs>
          <w:tab w:val="left" w:pos="1951"/>
        </w:tabs>
        <w:spacing w:after="0"/>
        <w:rPr>
          <w:rFonts w:ascii="Arial" w:hAnsi="Arial" w:cs="Arial"/>
          <w:b/>
          <w:sz w:val="24"/>
          <w:szCs w:val="24"/>
        </w:rPr>
      </w:pPr>
      <w:r w:rsidRPr="007479B2">
        <w:rPr>
          <w:rFonts w:ascii="Arial" w:hAnsi="Arial" w:cs="Arial"/>
          <w:b/>
          <w:sz w:val="24"/>
          <w:szCs w:val="24"/>
        </w:rPr>
        <w:t xml:space="preserve">CADENAS DE PRODUCCIÓN Y COMERCIALIZACIÓN </w:t>
      </w:r>
    </w:p>
    <w:p w:rsidR="000A3AAE" w:rsidRPr="0074368D" w:rsidRDefault="000A3AAE" w:rsidP="000A3AAE">
      <w:pPr>
        <w:pStyle w:val="Prrafodelista"/>
        <w:ind w:left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Las escuelas tienen prevista la adquisición y puesta en operación de la instalación de los huertos escolares, a futuro los productos serán comercializados, para este proceso los profesores y profesoras deben estar capacitados en la etapas de la siembra y cosecha, también en el uso de herramientas conjuntamente con los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alumn@s</w:t>
      </w:r>
      <w:proofErr w:type="spellEnd"/>
      <w:r>
        <w:rPr>
          <w:rFonts w:ascii="Arial" w:hAnsi="Arial" w:cs="Arial"/>
          <w:sz w:val="24"/>
          <w:szCs w:val="24"/>
          <w:lang w:val="es-ES"/>
        </w:rPr>
        <w:t>.</w:t>
      </w:r>
    </w:p>
    <w:p w:rsidR="000A3AAE" w:rsidRPr="000A3AAE" w:rsidRDefault="000A3AAE" w:rsidP="000A3AAE">
      <w:pPr>
        <w:rPr>
          <w:rFonts w:ascii="Arial" w:hAnsi="Arial" w:cs="Arial"/>
          <w:b/>
          <w:sz w:val="24"/>
          <w:szCs w:val="24"/>
        </w:rPr>
      </w:pPr>
      <w:r w:rsidRPr="000A3AAE">
        <w:rPr>
          <w:rFonts w:ascii="Arial" w:hAnsi="Arial" w:cs="Arial"/>
          <w:b/>
          <w:sz w:val="24"/>
          <w:szCs w:val="24"/>
        </w:rPr>
        <w:t>PROCESO PRODUCTIVO</w:t>
      </w:r>
    </w:p>
    <w:p w:rsidR="000A3AAE" w:rsidRPr="0074368D" w:rsidRDefault="000A3AAE" w:rsidP="000A3AAE">
      <w:pPr>
        <w:pStyle w:val="Prrafodelista"/>
        <w:spacing w:after="0"/>
        <w:ind w:left="0"/>
        <w:contextualSpacing w:val="0"/>
        <w:rPr>
          <w:rFonts w:ascii="Arial" w:hAnsi="Arial" w:cs="Arial"/>
          <w:sz w:val="24"/>
          <w:szCs w:val="24"/>
        </w:rPr>
      </w:pPr>
      <w:r w:rsidRPr="000A3AAE">
        <w:rPr>
          <w:rFonts w:ascii="Arial" w:hAnsi="Arial" w:cs="Arial"/>
          <w:sz w:val="24"/>
          <w:szCs w:val="24"/>
        </w:rPr>
        <w:t>1.-</w:t>
      </w:r>
      <w:r w:rsidRPr="0074368D">
        <w:rPr>
          <w:rFonts w:ascii="Arial" w:hAnsi="Arial" w:cs="Arial"/>
          <w:sz w:val="24"/>
          <w:szCs w:val="24"/>
        </w:rPr>
        <w:t xml:space="preserve"> El proceso de producción de inicia con la instalación de las carpas solares de acuerdo a las dimensiones, espacios, etc.</w:t>
      </w:r>
    </w:p>
    <w:p w:rsidR="000A3AAE" w:rsidRPr="000A3AAE" w:rsidRDefault="000A3AAE" w:rsidP="000A3AAE">
      <w:pPr>
        <w:spacing w:after="0"/>
        <w:rPr>
          <w:rFonts w:ascii="Arial" w:hAnsi="Arial" w:cs="Arial"/>
          <w:sz w:val="24"/>
          <w:szCs w:val="24"/>
        </w:rPr>
      </w:pPr>
      <w:r w:rsidRPr="000A3AAE">
        <w:rPr>
          <w:rFonts w:ascii="Arial" w:hAnsi="Arial" w:cs="Arial"/>
          <w:sz w:val="24"/>
          <w:szCs w:val="24"/>
        </w:rPr>
        <w:t>2.- Selección de semillas de variedad de hortalizas</w:t>
      </w:r>
    </w:p>
    <w:p w:rsidR="000A3AAE" w:rsidRPr="000A3AAE" w:rsidRDefault="000A3AAE" w:rsidP="000A3AAE">
      <w:pPr>
        <w:spacing w:after="0"/>
        <w:rPr>
          <w:rFonts w:ascii="Arial" w:hAnsi="Arial" w:cs="Arial"/>
          <w:sz w:val="24"/>
          <w:szCs w:val="24"/>
        </w:rPr>
      </w:pPr>
      <w:r w:rsidRPr="000A3AAE">
        <w:rPr>
          <w:rFonts w:ascii="Arial" w:hAnsi="Arial" w:cs="Arial"/>
          <w:sz w:val="24"/>
          <w:szCs w:val="24"/>
        </w:rPr>
        <w:t>3.- Distribución de espacios de acuerdo a la hortaliza</w:t>
      </w:r>
    </w:p>
    <w:p w:rsidR="000A3AAE" w:rsidRPr="000A3AAE" w:rsidRDefault="000A3AAE" w:rsidP="000A3AAE">
      <w:pPr>
        <w:spacing w:after="0"/>
        <w:rPr>
          <w:rFonts w:ascii="Arial" w:hAnsi="Arial" w:cs="Arial"/>
          <w:sz w:val="24"/>
          <w:szCs w:val="24"/>
        </w:rPr>
      </w:pPr>
      <w:r w:rsidRPr="000A3AAE">
        <w:rPr>
          <w:rFonts w:ascii="Arial" w:hAnsi="Arial" w:cs="Arial"/>
          <w:sz w:val="24"/>
          <w:szCs w:val="24"/>
        </w:rPr>
        <w:lastRenderedPageBreak/>
        <w:t>4.- Participación activa de apoyo institucional (facultad de Agronomía) en la etapa de siembra</w:t>
      </w:r>
    </w:p>
    <w:p w:rsidR="000A3AAE" w:rsidRPr="000A3AAE" w:rsidRDefault="000A3AAE" w:rsidP="000A3AAE">
      <w:pPr>
        <w:spacing w:after="0"/>
        <w:rPr>
          <w:rFonts w:ascii="Arial" w:hAnsi="Arial" w:cs="Arial"/>
          <w:sz w:val="24"/>
          <w:szCs w:val="24"/>
        </w:rPr>
      </w:pPr>
      <w:r w:rsidRPr="000A3AAE">
        <w:rPr>
          <w:rFonts w:ascii="Arial" w:hAnsi="Arial" w:cs="Arial"/>
          <w:sz w:val="24"/>
          <w:szCs w:val="24"/>
        </w:rPr>
        <w:t xml:space="preserve">5. Constante apoyo de los </w:t>
      </w:r>
      <w:proofErr w:type="spellStart"/>
      <w:r w:rsidRPr="000A3AAE">
        <w:rPr>
          <w:rFonts w:ascii="Arial" w:hAnsi="Arial" w:cs="Arial"/>
          <w:sz w:val="24"/>
          <w:szCs w:val="24"/>
        </w:rPr>
        <w:t>niñ@s</w:t>
      </w:r>
      <w:proofErr w:type="spellEnd"/>
      <w:r w:rsidRPr="000A3AAE">
        <w:rPr>
          <w:rFonts w:ascii="Arial" w:hAnsi="Arial" w:cs="Arial"/>
          <w:sz w:val="24"/>
          <w:szCs w:val="24"/>
        </w:rPr>
        <w:t xml:space="preserve"> en el riego y cuidado de las plantas</w:t>
      </w:r>
    </w:p>
    <w:p w:rsidR="000A3AAE" w:rsidRPr="000A3AAE" w:rsidRDefault="000A3AAE" w:rsidP="000A3AAE">
      <w:pPr>
        <w:spacing w:after="0"/>
        <w:rPr>
          <w:rFonts w:ascii="Arial" w:hAnsi="Arial" w:cs="Arial"/>
          <w:sz w:val="24"/>
          <w:szCs w:val="24"/>
        </w:rPr>
      </w:pPr>
      <w:r w:rsidRPr="000A3AAE">
        <w:rPr>
          <w:rFonts w:ascii="Arial" w:hAnsi="Arial" w:cs="Arial"/>
          <w:sz w:val="24"/>
          <w:szCs w:val="24"/>
        </w:rPr>
        <w:t>6.- Concluida la etapa de producción, viene la cosecha de acuerdo al calendario agrario</w:t>
      </w:r>
    </w:p>
    <w:p w:rsidR="000A3AAE" w:rsidRPr="000A3AAE" w:rsidRDefault="000A3AAE" w:rsidP="000A3AAE">
      <w:pPr>
        <w:spacing w:after="0"/>
        <w:rPr>
          <w:rFonts w:ascii="Arial" w:hAnsi="Arial" w:cs="Arial"/>
          <w:sz w:val="24"/>
          <w:szCs w:val="24"/>
        </w:rPr>
      </w:pPr>
      <w:r w:rsidRPr="000A3AAE">
        <w:rPr>
          <w:rFonts w:ascii="Arial" w:hAnsi="Arial" w:cs="Arial"/>
          <w:sz w:val="24"/>
          <w:szCs w:val="24"/>
        </w:rPr>
        <w:t>7.-</w:t>
      </w:r>
      <w:r>
        <w:rPr>
          <w:rFonts w:ascii="Arial" w:hAnsi="Arial" w:cs="Arial"/>
          <w:sz w:val="24"/>
          <w:szCs w:val="24"/>
        </w:rPr>
        <w:t xml:space="preserve"> Selección de los productos y em</w:t>
      </w:r>
      <w:r w:rsidRPr="000A3AAE">
        <w:rPr>
          <w:rFonts w:ascii="Arial" w:hAnsi="Arial" w:cs="Arial"/>
          <w:sz w:val="24"/>
          <w:szCs w:val="24"/>
        </w:rPr>
        <w:t>bolsados</w:t>
      </w:r>
    </w:p>
    <w:p w:rsidR="000A3AAE" w:rsidRPr="000A3AAE" w:rsidRDefault="000A3AAE" w:rsidP="000A3AAE">
      <w:pPr>
        <w:rPr>
          <w:rFonts w:ascii="Arial" w:hAnsi="Arial" w:cs="Arial"/>
          <w:b/>
          <w:sz w:val="24"/>
          <w:szCs w:val="24"/>
        </w:rPr>
      </w:pPr>
      <w:r w:rsidRPr="000A3AAE">
        <w:rPr>
          <w:rFonts w:ascii="Arial" w:hAnsi="Arial" w:cs="Arial"/>
          <w:b/>
          <w:sz w:val="24"/>
          <w:szCs w:val="24"/>
        </w:rPr>
        <w:t xml:space="preserve">PROCESO DE PRODUCCIÓN </w:t>
      </w:r>
    </w:p>
    <w:p w:rsidR="000A3AAE" w:rsidRPr="000A3AAE" w:rsidRDefault="000A3AAE" w:rsidP="000A3AAE">
      <w:pPr>
        <w:rPr>
          <w:rFonts w:ascii="Arial" w:hAnsi="Arial" w:cs="Arial"/>
          <w:b/>
          <w:sz w:val="24"/>
          <w:szCs w:val="24"/>
        </w:rPr>
      </w:pPr>
      <w:r w:rsidRPr="000A3AAE">
        <w:rPr>
          <w:rFonts w:ascii="Arial" w:hAnsi="Arial" w:cs="Arial"/>
          <w:b/>
          <w:sz w:val="24"/>
          <w:szCs w:val="24"/>
        </w:rPr>
        <w:t>Se considerará dos canales de comercialización:</w:t>
      </w:r>
    </w:p>
    <w:p w:rsidR="000A3AAE" w:rsidRDefault="000A3AAE" w:rsidP="000A3AAE">
      <w:pPr>
        <w:pStyle w:val="Prrafodelista"/>
        <w:rPr>
          <w:rFonts w:ascii="Arial" w:hAnsi="Arial" w:cs="Arial"/>
          <w:b/>
          <w:sz w:val="24"/>
          <w:szCs w:val="24"/>
        </w:rPr>
      </w:pPr>
      <w:r w:rsidRPr="001F3C5E">
        <w:rPr>
          <w:rFonts w:ascii="Arial" w:hAnsi="Arial" w:cs="Arial"/>
          <w:b/>
          <w:sz w:val="24"/>
          <w:szCs w:val="24"/>
          <w:bdr w:val="single" w:sz="4" w:space="0" w:color="auto"/>
        </w:rPr>
        <w:t>DIRECTO</w:t>
      </w:r>
      <w:r>
        <w:rPr>
          <w:rFonts w:ascii="Arial" w:hAnsi="Arial" w:cs="Arial"/>
          <w:b/>
          <w:sz w:val="24"/>
          <w:szCs w:val="24"/>
        </w:rPr>
        <w:t xml:space="preserve">           PRODUCTOR                          CONSUMIDOR </w:t>
      </w:r>
    </w:p>
    <w:p w:rsidR="000A3AAE" w:rsidRDefault="000A3AAE" w:rsidP="000A3AAE">
      <w:pPr>
        <w:pStyle w:val="Prrafodelista"/>
        <w:numPr>
          <w:ilvl w:val="0"/>
          <w:numId w:val="7"/>
        </w:numPr>
        <w:ind w:left="284" w:hanging="284"/>
        <w:rPr>
          <w:rFonts w:ascii="Arial" w:hAnsi="Arial" w:cs="Arial"/>
          <w:sz w:val="24"/>
          <w:szCs w:val="24"/>
        </w:rPr>
      </w:pPr>
      <w:r w:rsidRPr="009E0CD4">
        <w:rPr>
          <w:rFonts w:ascii="Arial" w:hAnsi="Arial" w:cs="Arial"/>
          <w:sz w:val="24"/>
          <w:szCs w:val="24"/>
        </w:rPr>
        <w:t>Esta forma de comercializar se pretende hacerlos en la puerta del colegio sin afectar sus horas de clases</w:t>
      </w:r>
      <w:r>
        <w:rPr>
          <w:rFonts w:ascii="Arial" w:hAnsi="Arial" w:cs="Arial"/>
          <w:sz w:val="24"/>
          <w:szCs w:val="24"/>
        </w:rPr>
        <w:t>.</w:t>
      </w:r>
    </w:p>
    <w:p w:rsidR="000A3AAE" w:rsidRDefault="000A3AAE" w:rsidP="000A3AAE">
      <w:pPr>
        <w:pStyle w:val="Prrafodelista"/>
        <w:numPr>
          <w:ilvl w:val="0"/>
          <w:numId w:val="7"/>
        </w:numPr>
        <w:ind w:left="284" w:hanging="284"/>
        <w:rPr>
          <w:rFonts w:ascii="Arial" w:hAnsi="Arial" w:cs="Arial"/>
          <w:sz w:val="24"/>
          <w:szCs w:val="24"/>
        </w:rPr>
      </w:pPr>
      <w:r w:rsidRPr="000A3AAE">
        <w:rPr>
          <w:rFonts w:ascii="Arial" w:hAnsi="Arial" w:cs="Arial"/>
          <w:sz w:val="24"/>
          <w:szCs w:val="24"/>
        </w:rPr>
        <w:t>Otra es vender los productos en ferias barriales las cuales están alrededor o cercanas al colegio</w:t>
      </w:r>
      <w:r>
        <w:rPr>
          <w:rFonts w:ascii="Arial" w:hAnsi="Arial" w:cs="Arial"/>
          <w:sz w:val="24"/>
          <w:szCs w:val="24"/>
        </w:rPr>
        <w:t>.</w:t>
      </w:r>
    </w:p>
    <w:p w:rsidR="000A3AAE" w:rsidRPr="000A3AAE" w:rsidRDefault="000A3AAE" w:rsidP="000A3AAE">
      <w:pPr>
        <w:pStyle w:val="Prrafodelista"/>
        <w:numPr>
          <w:ilvl w:val="0"/>
          <w:numId w:val="7"/>
        </w:numPr>
        <w:ind w:left="284" w:hanging="284"/>
        <w:rPr>
          <w:rFonts w:ascii="Arial" w:hAnsi="Arial" w:cs="Arial"/>
          <w:sz w:val="24"/>
          <w:szCs w:val="24"/>
        </w:rPr>
      </w:pPr>
      <w:r w:rsidRPr="000A3AAE">
        <w:rPr>
          <w:rFonts w:ascii="Arial" w:hAnsi="Arial" w:cs="Arial"/>
          <w:sz w:val="24"/>
          <w:szCs w:val="24"/>
        </w:rPr>
        <w:t>Planificar una feria anual compartida con actividades de recreación con participación de padres y madres de familia junto a sus hijos de las escuelas y de otras que no prácticas esta actividad.</w:t>
      </w:r>
    </w:p>
    <w:p w:rsidR="000A3AAE" w:rsidRDefault="000A3AAE" w:rsidP="000A3AAE">
      <w:pPr>
        <w:rPr>
          <w:rFonts w:ascii="Arial" w:hAnsi="Arial" w:cs="Arial"/>
          <w:b/>
          <w:sz w:val="24"/>
          <w:szCs w:val="24"/>
        </w:rPr>
      </w:pPr>
      <w:r w:rsidRPr="001F3C5E">
        <w:rPr>
          <w:rFonts w:ascii="Arial" w:hAnsi="Arial" w:cs="Arial"/>
          <w:b/>
          <w:sz w:val="24"/>
          <w:szCs w:val="24"/>
          <w:bdr w:val="single" w:sz="4" w:space="0" w:color="auto"/>
        </w:rPr>
        <w:t>INDIRECTO</w:t>
      </w:r>
      <w:r>
        <w:rPr>
          <w:rFonts w:ascii="Arial" w:hAnsi="Arial" w:cs="Arial"/>
          <w:sz w:val="24"/>
          <w:szCs w:val="24"/>
        </w:rPr>
        <w:t xml:space="preserve">             </w:t>
      </w:r>
      <w:r w:rsidRPr="001F3C5E">
        <w:rPr>
          <w:rFonts w:ascii="Arial" w:hAnsi="Arial" w:cs="Arial"/>
          <w:b/>
          <w:sz w:val="24"/>
          <w:szCs w:val="24"/>
        </w:rPr>
        <w:t>PR</w:t>
      </w:r>
      <w:r>
        <w:rPr>
          <w:rFonts w:ascii="Arial" w:hAnsi="Arial" w:cs="Arial"/>
          <w:b/>
          <w:sz w:val="24"/>
          <w:szCs w:val="24"/>
        </w:rPr>
        <w:t xml:space="preserve">ODUCTOR             MINORISTA            </w:t>
      </w:r>
      <w:r w:rsidRPr="001F3C5E">
        <w:rPr>
          <w:rFonts w:ascii="Arial" w:hAnsi="Arial" w:cs="Arial"/>
          <w:b/>
          <w:sz w:val="24"/>
          <w:szCs w:val="24"/>
        </w:rPr>
        <w:t>CONSUMIDOR</w:t>
      </w:r>
    </w:p>
    <w:p w:rsidR="000A3AAE" w:rsidRDefault="000A3AAE" w:rsidP="007F57FB">
      <w:pPr>
        <w:pStyle w:val="Prrafodelista"/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1F3C5E">
        <w:rPr>
          <w:rFonts w:ascii="Arial" w:hAnsi="Arial" w:cs="Arial"/>
          <w:sz w:val="24"/>
          <w:szCs w:val="24"/>
        </w:rPr>
        <w:t>Aquí el productor vende al minorista en esta caso se piensa en el apoyo de los padres de familia es decir Mesa</w:t>
      </w:r>
      <w:r w:rsidR="007F57FB">
        <w:rPr>
          <w:rFonts w:ascii="Arial" w:hAnsi="Arial" w:cs="Arial"/>
          <w:sz w:val="24"/>
          <w:szCs w:val="24"/>
        </w:rPr>
        <w:t xml:space="preserve"> directiva de padres de familia</w:t>
      </w:r>
      <w:r w:rsidRPr="001F3C5E">
        <w:rPr>
          <w:rFonts w:ascii="Arial" w:hAnsi="Arial" w:cs="Arial"/>
          <w:sz w:val="24"/>
          <w:szCs w:val="24"/>
        </w:rPr>
        <w:t xml:space="preserve"> que se constituyen en minoristas los cuales venderán los productos a los consumidores.</w:t>
      </w:r>
    </w:p>
    <w:p w:rsidR="000A3AAE" w:rsidRDefault="000A3AAE" w:rsidP="007F57F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productos para la comercialización son destinados al mercado local, por lo que se pretende aplicar las dos formas de comercialización lo importante es que responda a las exigencias y expectativas de los productores en este caso las escuelas encargas conjuntamente profesores y alumnos.</w:t>
      </w:r>
    </w:p>
    <w:p w:rsidR="000A3AAE" w:rsidRDefault="000A3AAE" w:rsidP="00E90DB8">
      <w:pPr>
        <w:spacing w:after="0"/>
        <w:rPr>
          <w:rFonts w:ascii="Arial" w:hAnsi="Arial" w:cs="Arial"/>
          <w:b/>
          <w:sz w:val="24"/>
          <w:szCs w:val="24"/>
        </w:rPr>
      </w:pPr>
    </w:p>
    <w:p w:rsidR="00E90DB8" w:rsidRPr="00E90DB8" w:rsidRDefault="00E90DB8" w:rsidP="00E90DB8">
      <w:pPr>
        <w:spacing w:after="0"/>
        <w:rPr>
          <w:rFonts w:ascii="Arial" w:hAnsi="Arial" w:cs="Arial"/>
          <w:b/>
          <w:sz w:val="24"/>
          <w:szCs w:val="24"/>
        </w:rPr>
      </w:pPr>
      <w:r w:rsidRPr="00E90DB8">
        <w:rPr>
          <w:rFonts w:ascii="Arial" w:hAnsi="Arial" w:cs="Arial"/>
          <w:b/>
          <w:sz w:val="24"/>
          <w:szCs w:val="24"/>
        </w:rPr>
        <w:t>CONCLUSIONES</w:t>
      </w:r>
    </w:p>
    <w:p w:rsidR="000A3AAE" w:rsidRDefault="00E90DB8" w:rsidP="000A3AAE">
      <w:pPr>
        <w:pStyle w:val="Prrafodelista"/>
        <w:numPr>
          <w:ilvl w:val="0"/>
          <w:numId w:val="6"/>
        </w:numPr>
        <w:spacing w:after="0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  <w:r w:rsidRPr="00E90DB8">
        <w:rPr>
          <w:rFonts w:ascii="Arial" w:hAnsi="Arial" w:cs="Arial"/>
          <w:sz w:val="24"/>
          <w:szCs w:val="24"/>
        </w:rPr>
        <w:t>Dadas las características del colegio y de la zona, especialmente lo físico-natural como clima y suelo favorables para la implementación de huertos escolares.</w:t>
      </w:r>
    </w:p>
    <w:p w:rsidR="000A3AAE" w:rsidRDefault="00E90DB8" w:rsidP="000A3AAE">
      <w:pPr>
        <w:pStyle w:val="Prrafodelista"/>
        <w:numPr>
          <w:ilvl w:val="0"/>
          <w:numId w:val="6"/>
        </w:numPr>
        <w:spacing w:after="0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  <w:r w:rsidRPr="000A3AAE">
        <w:rPr>
          <w:rFonts w:ascii="Arial" w:hAnsi="Arial" w:cs="Arial"/>
          <w:sz w:val="24"/>
          <w:szCs w:val="24"/>
        </w:rPr>
        <w:t>La producción de hortalizas instalados en carpas solares tiene importancia económica –social, la cual generará ingresos para los niños de las escuelas.</w:t>
      </w:r>
    </w:p>
    <w:p w:rsidR="000A3AAE" w:rsidRDefault="00E90DB8" w:rsidP="000A3AAE">
      <w:pPr>
        <w:pStyle w:val="Prrafodelista"/>
        <w:numPr>
          <w:ilvl w:val="0"/>
          <w:numId w:val="6"/>
        </w:numPr>
        <w:spacing w:after="0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  <w:r w:rsidRPr="000A3AAE">
        <w:rPr>
          <w:rFonts w:ascii="Arial" w:hAnsi="Arial" w:cs="Arial"/>
          <w:sz w:val="24"/>
          <w:szCs w:val="24"/>
        </w:rPr>
        <w:t>Importante señalar la predisposición de los maestros para emprender esta actividad</w:t>
      </w:r>
      <w:r w:rsidR="000A3AAE">
        <w:rPr>
          <w:rFonts w:ascii="Arial" w:hAnsi="Arial" w:cs="Arial"/>
          <w:sz w:val="24"/>
          <w:szCs w:val="24"/>
        </w:rPr>
        <w:t>.</w:t>
      </w:r>
    </w:p>
    <w:p w:rsidR="000A3AAE" w:rsidRDefault="00E90DB8" w:rsidP="000A3AAE">
      <w:pPr>
        <w:pStyle w:val="Prrafodelista"/>
        <w:numPr>
          <w:ilvl w:val="0"/>
          <w:numId w:val="6"/>
        </w:numPr>
        <w:spacing w:after="0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  <w:r w:rsidRPr="000A3AAE">
        <w:rPr>
          <w:rFonts w:ascii="Arial" w:hAnsi="Arial" w:cs="Arial"/>
          <w:sz w:val="24"/>
          <w:szCs w:val="24"/>
        </w:rPr>
        <w:t>Ventaja en la producción de hortalizas porque no es tan tecnificada o sofisticada como requieren otros productos.</w:t>
      </w:r>
    </w:p>
    <w:p w:rsidR="00E90DB8" w:rsidRDefault="00E90DB8" w:rsidP="000A3AAE">
      <w:pPr>
        <w:pStyle w:val="Prrafodelista"/>
        <w:numPr>
          <w:ilvl w:val="0"/>
          <w:numId w:val="6"/>
        </w:numPr>
        <w:spacing w:after="0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  <w:r w:rsidRPr="000A3AAE">
        <w:rPr>
          <w:rFonts w:ascii="Arial" w:hAnsi="Arial" w:cs="Arial"/>
          <w:sz w:val="24"/>
          <w:szCs w:val="24"/>
        </w:rPr>
        <w:t>El proyecto es un impulso de los servicios sociales a través del incentivo de prácticas socio-culturales que se van perdiendo en las personas que vienen del área rural en este caso de niños y jóvenes.</w:t>
      </w:r>
    </w:p>
    <w:p w:rsidR="000A3AAE" w:rsidRPr="000A3AAE" w:rsidRDefault="000A3AAE" w:rsidP="000A3AAE">
      <w:pPr>
        <w:pStyle w:val="Prrafodelista"/>
        <w:spacing w:after="0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E90DB8" w:rsidRPr="00E90DB8" w:rsidRDefault="00E90DB8" w:rsidP="00E90DB8">
      <w:pPr>
        <w:spacing w:after="0"/>
        <w:rPr>
          <w:rFonts w:ascii="Arial" w:hAnsi="Arial" w:cs="Arial"/>
          <w:b/>
          <w:sz w:val="24"/>
          <w:szCs w:val="24"/>
        </w:rPr>
      </w:pPr>
      <w:r w:rsidRPr="00E90DB8">
        <w:rPr>
          <w:rFonts w:ascii="Arial" w:hAnsi="Arial" w:cs="Arial"/>
          <w:b/>
          <w:sz w:val="24"/>
          <w:szCs w:val="24"/>
        </w:rPr>
        <w:lastRenderedPageBreak/>
        <w:t>RECOMENDACIONES</w:t>
      </w:r>
    </w:p>
    <w:p w:rsidR="00E90DB8" w:rsidRPr="00E90DB8" w:rsidRDefault="00E90DB8" w:rsidP="00E90DB8">
      <w:pPr>
        <w:pStyle w:val="Prrafodelista"/>
        <w:numPr>
          <w:ilvl w:val="0"/>
          <w:numId w:val="5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E90DB8">
        <w:rPr>
          <w:rFonts w:ascii="Arial" w:hAnsi="Arial" w:cs="Arial"/>
          <w:sz w:val="24"/>
          <w:szCs w:val="24"/>
        </w:rPr>
        <w:t>La conformación de lazos de amistad, compañerismo a través del proyecto no se des-articule con el pasar del tiempo para que quede como herencia para las otras generaciones.</w:t>
      </w:r>
    </w:p>
    <w:p w:rsidR="00E90DB8" w:rsidRPr="00E90DB8" w:rsidRDefault="00E90DB8" w:rsidP="00E90DB8">
      <w:pPr>
        <w:pStyle w:val="Prrafodelista"/>
        <w:numPr>
          <w:ilvl w:val="0"/>
          <w:numId w:val="5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E90DB8">
        <w:rPr>
          <w:rFonts w:ascii="Arial" w:hAnsi="Arial" w:cs="Arial"/>
          <w:sz w:val="24"/>
          <w:szCs w:val="24"/>
        </w:rPr>
        <w:t>Que los productos del huertos sirvan para adquirir insumos y otros materiales</w:t>
      </w:r>
    </w:p>
    <w:p w:rsidR="00E90DB8" w:rsidRPr="00E90DB8" w:rsidRDefault="00E90DB8" w:rsidP="00E90DB8">
      <w:pPr>
        <w:pStyle w:val="Prrafodelista"/>
        <w:numPr>
          <w:ilvl w:val="0"/>
          <w:numId w:val="5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E90DB8">
        <w:rPr>
          <w:rFonts w:ascii="Arial" w:hAnsi="Arial" w:cs="Arial"/>
          <w:sz w:val="24"/>
          <w:szCs w:val="24"/>
        </w:rPr>
        <w:t xml:space="preserve">Que el proyecto fortalezca la integración familiar </w:t>
      </w:r>
    </w:p>
    <w:p w:rsidR="00E90DB8" w:rsidRPr="00E90DB8" w:rsidRDefault="00E90DB8" w:rsidP="00E90DB8">
      <w:pPr>
        <w:pStyle w:val="Prrafodelista"/>
        <w:numPr>
          <w:ilvl w:val="0"/>
          <w:numId w:val="5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E90DB8">
        <w:rPr>
          <w:rFonts w:ascii="Arial" w:hAnsi="Arial" w:cs="Arial"/>
          <w:sz w:val="24"/>
          <w:szCs w:val="24"/>
        </w:rPr>
        <w:t xml:space="preserve">La comercialización de productos generé ingresos </w:t>
      </w:r>
    </w:p>
    <w:p w:rsidR="00E90DB8" w:rsidRPr="00E90DB8" w:rsidRDefault="00E90DB8" w:rsidP="00E90DB8">
      <w:pPr>
        <w:pStyle w:val="Prrafodelista"/>
        <w:numPr>
          <w:ilvl w:val="0"/>
          <w:numId w:val="5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E90DB8">
        <w:rPr>
          <w:rFonts w:ascii="Arial" w:hAnsi="Arial" w:cs="Arial"/>
          <w:sz w:val="24"/>
          <w:szCs w:val="24"/>
        </w:rPr>
        <w:t xml:space="preserve">El proyecto promueva producción segura y  sana  de alimentos </w:t>
      </w:r>
    </w:p>
    <w:p w:rsidR="000A3AAE" w:rsidRPr="000A3AAE" w:rsidRDefault="00E90DB8" w:rsidP="000A3AAE">
      <w:pPr>
        <w:pStyle w:val="Prrafodelista"/>
        <w:numPr>
          <w:ilvl w:val="0"/>
          <w:numId w:val="5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E90DB8">
        <w:rPr>
          <w:rFonts w:ascii="Arial" w:hAnsi="Arial" w:cs="Arial"/>
          <w:sz w:val="24"/>
          <w:szCs w:val="24"/>
        </w:rPr>
        <w:t>Aplicación de instrumentos de transferencia de profesionales del área.</w:t>
      </w:r>
      <w:bookmarkStart w:id="0" w:name="_GoBack"/>
      <w:bookmarkEnd w:id="0"/>
    </w:p>
    <w:sectPr w:rsidR="000A3AAE" w:rsidRPr="000A3A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677F1"/>
    <w:multiLevelType w:val="hybridMultilevel"/>
    <w:tmpl w:val="4484CCE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F0055"/>
    <w:multiLevelType w:val="hybridMultilevel"/>
    <w:tmpl w:val="F30816D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97145"/>
    <w:multiLevelType w:val="hybridMultilevel"/>
    <w:tmpl w:val="4DDE8BC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75CA6"/>
    <w:multiLevelType w:val="hybridMultilevel"/>
    <w:tmpl w:val="0A94192E"/>
    <w:lvl w:ilvl="0" w:tplc="40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AE939BB"/>
    <w:multiLevelType w:val="hybridMultilevel"/>
    <w:tmpl w:val="EEF2470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720D76"/>
    <w:multiLevelType w:val="hybridMultilevel"/>
    <w:tmpl w:val="28D0210C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ADA4E3F"/>
    <w:multiLevelType w:val="hybridMultilevel"/>
    <w:tmpl w:val="320EAB3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DD46D6"/>
    <w:multiLevelType w:val="hybridMultilevel"/>
    <w:tmpl w:val="681C70B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DB8"/>
    <w:rsid w:val="000A3AAE"/>
    <w:rsid w:val="00183A64"/>
    <w:rsid w:val="00444D62"/>
    <w:rsid w:val="004B7637"/>
    <w:rsid w:val="005835AD"/>
    <w:rsid w:val="007F57FB"/>
    <w:rsid w:val="00823996"/>
    <w:rsid w:val="00840E80"/>
    <w:rsid w:val="0086337B"/>
    <w:rsid w:val="00A86C99"/>
    <w:rsid w:val="00A95019"/>
    <w:rsid w:val="00E9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80FBDA-993C-4AE8-87F1-CD749CB50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DB8"/>
    <w:pPr>
      <w:spacing w:after="200" w:line="276" w:lineRule="auto"/>
    </w:pPr>
    <w:rPr>
      <w:lang w:val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90DB8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90DB8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E90DB8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E90DB8"/>
    <w:rPr>
      <w:rFonts w:ascii="Arial" w:eastAsia="Times New Roman" w:hAnsi="Arial" w:cs="Times New Roman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675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Escorpion Negro</dc:creator>
  <cp:keywords/>
  <dc:description/>
  <cp:lastModifiedBy>Escorpion Negro</cp:lastModifiedBy>
  <cp:revision>3</cp:revision>
  <dcterms:created xsi:type="dcterms:W3CDTF">2017-08-08T01:54:00Z</dcterms:created>
  <dcterms:modified xsi:type="dcterms:W3CDTF">2017-08-08T02:09:00Z</dcterms:modified>
</cp:coreProperties>
</file>