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8B" w:rsidRPr="0055417F" w:rsidRDefault="00BF478B">
      <w:pPr>
        <w:rPr>
          <w:rFonts w:ascii="Arial" w:hAnsi="Arial" w:cs="Arial"/>
          <w:b/>
          <w:color w:val="C00000"/>
        </w:rPr>
      </w:pPr>
      <w:r w:rsidRPr="0055417F">
        <w:rPr>
          <w:rFonts w:ascii="Arial" w:hAnsi="Arial" w:cs="Arial"/>
          <w:b/>
          <w:color w:val="C00000"/>
        </w:rPr>
        <w:t>A</w:t>
      </w:r>
      <w:r w:rsidR="00BA0855" w:rsidRPr="0055417F">
        <w:rPr>
          <w:rFonts w:ascii="Arial" w:hAnsi="Arial" w:cs="Arial"/>
          <w:b/>
          <w:color w:val="C00000"/>
        </w:rPr>
        <w:t>nálisis FODA:</w:t>
      </w:r>
    </w:p>
    <w:p w:rsidR="00BA0855" w:rsidRPr="00BA0855" w:rsidRDefault="00BA0855" w:rsidP="00BA0855">
      <w:pPr>
        <w:rPr>
          <w:rFonts w:ascii="Arial" w:hAnsi="Arial" w:cs="Arial"/>
          <w:b/>
          <w:color w:val="222222"/>
        </w:rPr>
      </w:pPr>
      <w:r w:rsidRPr="00BA0855">
        <w:rPr>
          <w:rFonts w:ascii="Arial" w:hAnsi="Arial" w:cs="Arial"/>
          <w:b/>
          <w:bCs/>
          <w:color w:val="222222"/>
        </w:rPr>
        <w:t>COMERCIALIZACION DE CHARQUE DE CARNE DE LLAMA</w:t>
      </w:r>
    </w:p>
    <w:p w:rsidR="00BA0855" w:rsidRDefault="00BA0855">
      <w:pPr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Emprendimiento familiar:</w:t>
      </w:r>
    </w:p>
    <w:tbl>
      <w:tblPr>
        <w:tblW w:w="8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5"/>
        <w:gridCol w:w="3993"/>
      </w:tblGrid>
      <w:tr w:rsidR="0055417F" w:rsidRPr="0055417F" w:rsidTr="0055417F">
        <w:trPr>
          <w:trHeight w:val="230"/>
        </w:trPr>
        <w:tc>
          <w:tcPr>
            <w:tcW w:w="4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66FF99"/>
            <w:noWrap/>
            <w:vAlign w:val="center"/>
            <w:hideMark/>
          </w:tcPr>
          <w:p w:rsidR="0055417F" w:rsidRPr="0055417F" w:rsidRDefault="0055417F" w:rsidP="0055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EXTERNO</w:t>
            </w:r>
          </w:p>
        </w:tc>
        <w:tc>
          <w:tcPr>
            <w:tcW w:w="3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55417F" w:rsidRPr="0055417F" w:rsidRDefault="0055417F" w:rsidP="0055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INTERNO</w:t>
            </w:r>
          </w:p>
        </w:tc>
      </w:tr>
      <w:tr w:rsidR="0055417F" w:rsidRPr="0055417F" w:rsidTr="0055417F">
        <w:trPr>
          <w:trHeight w:val="408"/>
        </w:trPr>
        <w:tc>
          <w:tcPr>
            <w:tcW w:w="46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</w:p>
        </w:tc>
      </w:tr>
      <w:tr w:rsidR="0055417F" w:rsidRPr="0055417F" w:rsidTr="0055417F">
        <w:trPr>
          <w:trHeight w:val="226"/>
        </w:trPr>
        <w:tc>
          <w:tcPr>
            <w:tcW w:w="4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99"/>
            <w:noWrap/>
            <w:vAlign w:val="center"/>
            <w:hideMark/>
          </w:tcPr>
          <w:p w:rsidR="0055417F" w:rsidRPr="0055417F" w:rsidRDefault="0055417F" w:rsidP="0055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F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55417F" w:rsidRPr="0055417F" w:rsidRDefault="0055417F" w:rsidP="0055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0</w:t>
            </w:r>
          </w:p>
        </w:tc>
      </w:tr>
      <w:tr w:rsidR="0055417F" w:rsidRPr="0055417F" w:rsidTr="0055417F">
        <w:trPr>
          <w:trHeight w:val="587"/>
        </w:trPr>
        <w:tc>
          <w:tcPr>
            <w:tcW w:w="46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Costos por impuestos locales no están reglamentados en el municipio.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Existe mercado: tradicional y no tradicional.</w:t>
            </w:r>
          </w:p>
        </w:tc>
      </w:tr>
      <w:tr w:rsidR="0055417F" w:rsidRPr="0055417F" w:rsidTr="0055417F">
        <w:trPr>
          <w:trHeight w:val="280"/>
        </w:trPr>
        <w:tc>
          <w:tcPr>
            <w:tcW w:w="4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Región conocida.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Se aprecia la carne de llama mejor que antes.</w:t>
            </w:r>
          </w:p>
        </w:tc>
      </w:tr>
      <w:tr w:rsidR="0055417F" w:rsidRPr="0055417F" w:rsidTr="0055417F">
        <w:trPr>
          <w:trHeight w:val="386"/>
        </w:trPr>
        <w:tc>
          <w:tcPr>
            <w:tcW w:w="4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Se cuenta con espacio físico en el área rural.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 xml:space="preserve">Incremento de la población en el área urbana, exige </w:t>
            </w:r>
            <w:proofErr w:type="spellStart"/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mas</w:t>
            </w:r>
            <w:proofErr w:type="spellEnd"/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 xml:space="preserve"> ingreso de alimentos.</w:t>
            </w:r>
          </w:p>
        </w:tc>
      </w:tr>
      <w:tr w:rsidR="0055417F" w:rsidRPr="0055417F" w:rsidTr="0055417F">
        <w:trPr>
          <w:trHeight w:val="587"/>
        </w:trPr>
        <w:tc>
          <w:tcPr>
            <w:tcW w:w="4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Se cuenta con el equipamiento básico para la transformación.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Mejorar la presentación lo hace atractivo.</w:t>
            </w:r>
          </w:p>
        </w:tc>
      </w:tr>
      <w:tr w:rsidR="0055417F" w:rsidRPr="0055417F" w:rsidTr="0055417F">
        <w:trPr>
          <w:trHeight w:val="361"/>
        </w:trPr>
        <w:tc>
          <w:tcPr>
            <w:tcW w:w="4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El clima de sol en el día y frio en la noche. No se usa energía eléctrica para el equipo principal (energía solar).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55417F" w:rsidRPr="0055417F" w:rsidTr="0055417F">
        <w:trPr>
          <w:trHeight w:val="587"/>
        </w:trPr>
        <w:tc>
          <w:tcPr>
            <w:tcW w:w="4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Carne "orgánica" de alta calidad.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Apreciación al origen de la carne.</w:t>
            </w:r>
          </w:p>
        </w:tc>
      </w:tr>
      <w:tr w:rsidR="0055417F" w:rsidRPr="0055417F" w:rsidTr="0055417F">
        <w:trPr>
          <w:trHeight w:val="282"/>
        </w:trPr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D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A</w:t>
            </w:r>
          </w:p>
        </w:tc>
      </w:tr>
      <w:tr w:rsidR="0055417F" w:rsidRPr="0055417F" w:rsidTr="0055417F">
        <w:trPr>
          <w:trHeight w:val="621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Falta de documentación que acredite la empresa legalmente y los permisos.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Proveedores, prefieren llevar carne fresca al mercado por niveles de precios.</w:t>
            </w:r>
          </w:p>
        </w:tc>
      </w:tr>
      <w:tr w:rsidR="0055417F" w:rsidRPr="0055417F" w:rsidTr="0055417F">
        <w:trPr>
          <w:trHeight w:val="859"/>
        </w:trPr>
        <w:tc>
          <w:tcPr>
            <w:tcW w:w="4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Complementar o adecuar la sala de tratamiento.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Condiciones climáticas en época de lluvias destruye caminos vecinales y de trayecto a la ciudad.</w:t>
            </w:r>
          </w:p>
        </w:tc>
      </w:tr>
      <w:tr w:rsidR="0055417F" w:rsidRPr="0055417F" w:rsidTr="0055417F">
        <w:trPr>
          <w:trHeight w:val="587"/>
        </w:trPr>
        <w:tc>
          <w:tcPr>
            <w:tcW w:w="4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distancia de recorrido a la ciudad 180 km.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Otros proveedores de cha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r</w:t>
            </w: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que con acceso a mejor tecnología.</w:t>
            </w:r>
          </w:p>
        </w:tc>
      </w:tr>
      <w:tr w:rsidR="0055417F" w:rsidRPr="0055417F" w:rsidTr="0055417F">
        <w:trPr>
          <w:trHeight w:val="599"/>
        </w:trPr>
        <w:tc>
          <w:tcPr>
            <w:tcW w:w="4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Falta de acceso a electricidad para funcionamiento de equipo de refrigeración.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17F" w:rsidRPr="0055417F" w:rsidRDefault="0055417F" w:rsidP="00554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554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Falta de comunicación por celular por caída de señal o electricidad.</w:t>
            </w:r>
          </w:p>
        </w:tc>
      </w:tr>
    </w:tbl>
    <w:p w:rsidR="00BA0855" w:rsidRPr="00BA0855" w:rsidRDefault="00BA0855">
      <w:pPr>
        <w:rPr>
          <w:rFonts w:ascii="Arial" w:hAnsi="Arial" w:cs="Arial"/>
          <w:b/>
          <w:color w:val="222222"/>
        </w:rPr>
      </w:pPr>
    </w:p>
    <w:p w:rsidR="00BF478B" w:rsidRPr="00EA06E6" w:rsidRDefault="00BF478B">
      <w:pPr>
        <w:rPr>
          <w:rFonts w:ascii="Arial" w:hAnsi="Arial" w:cs="Arial"/>
          <w:color w:val="222222"/>
        </w:rPr>
      </w:pPr>
      <w:r w:rsidRPr="0055417F">
        <w:rPr>
          <w:rFonts w:ascii="Arial" w:hAnsi="Arial" w:cs="Arial"/>
          <w:b/>
          <w:color w:val="C00000"/>
        </w:rPr>
        <w:t>L</w:t>
      </w:r>
      <w:r w:rsidRPr="0055417F">
        <w:rPr>
          <w:rFonts w:ascii="Arial" w:hAnsi="Arial" w:cs="Arial"/>
          <w:b/>
          <w:color w:val="C00000"/>
        </w:rPr>
        <w:t>a descripción de la cadena económica donde se ubica el plan y el producto (O productos</w:t>
      </w:r>
      <w:r w:rsidRPr="00EA06E6">
        <w:rPr>
          <w:rFonts w:ascii="Arial" w:hAnsi="Arial" w:cs="Arial"/>
          <w:color w:val="222222"/>
        </w:rPr>
        <w:t>)</w:t>
      </w:r>
    </w:p>
    <w:p w:rsidR="0055417F" w:rsidRDefault="0055417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La actividad contempla el acopio (los productores </w:t>
      </w:r>
      <w:proofErr w:type="spellStart"/>
      <w:r>
        <w:rPr>
          <w:rFonts w:ascii="Arial" w:hAnsi="Arial" w:cs="Arial"/>
          <w:color w:val="222222"/>
        </w:rPr>
        <w:t>faenean</w:t>
      </w:r>
      <w:proofErr w:type="spellEnd"/>
      <w:r>
        <w:rPr>
          <w:rFonts w:ascii="Arial" w:hAnsi="Arial" w:cs="Arial"/>
          <w:color w:val="222222"/>
        </w:rPr>
        <w:t xml:space="preserve"> y deben complementar su capacitación en mejorar esta actividad), la transformación en charque con secado solar en el área rural (cámara al sol) y comercialización (tradicional y </w:t>
      </w:r>
      <w:r w:rsidR="007E1C46">
        <w:rPr>
          <w:rFonts w:ascii="Arial" w:hAnsi="Arial" w:cs="Arial"/>
          <w:color w:val="222222"/>
        </w:rPr>
        <w:t>emergente)</w:t>
      </w:r>
      <w:r>
        <w:rPr>
          <w:rFonts w:ascii="Arial" w:hAnsi="Arial" w:cs="Arial"/>
          <w:color w:val="222222"/>
        </w:rPr>
        <w:t>.</w:t>
      </w:r>
    </w:p>
    <w:p w:rsidR="0055417F" w:rsidRPr="0055417F" w:rsidRDefault="0055417F">
      <w:pPr>
        <w:rPr>
          <w:rFonts w:ascii="Arial" w:hAnsi="Arial" w:cs="Arial"/>
          <w:b/>
          <w:color w:val="C00000"/>
        </w:rPr>
      </w:pPr>
    </w:p>
    <w:p w:rsidR="00B13C22" w:rsidRDefault="00BF478B">
      <w:pPr>
        <w:rPr>
          <w:rFonts w:ascii="Arial" w:hAnsi="Arial" w:cs="Arial"/>
          <w:b/>
          <w:color w:val="C00000"/>
        </w:rPr>
      </w:pPr>
      <w:r w:rsidRPr="0055417F">
        <w:rPr>
          <w:rFonts w:ascii="Arial" w:hAnsi="Arial" w:cs="Arial"/>
          <w:b/>
          <w:color w:val="C00000"/>
        </w:rPr>
        <w:t>C</w:t>
      </w:r>
      <w:r w:rsidRPr="0055417F">
        <w:rPr>
          <w:rFonts w:ascii="Arial" w:hAnsi="Arial" w:cs="Arial"/>
          <w:b/>
          <w:color w:val="C00000"/>
        </w:rPr>
        <w:t>onclusiones y recomendaciones al respecto</w:t>
      </w:r>
    </w:p>
    <w:p w:rsidR="007E1C46" w:rsidRDefault="007E1C46">
      <w:pPr>
        <w:rPr>
          <w:rFonts w:ascii="Arial" w:hAnsi="Arial" w:cs="Arial"/>
          <w:color w:val="000000" w:themeColor="text1"/>
        </w:rPr>
      </w:pPr>
      <w:r w:rsidRPr="007E1C46">
        <w:rPr>
          <w:rFonts w:ascii="Arial" w:hAnsi="Arial" w:cs="Arial"/>
          <w:color w:val="000000" w:themeColor="text1"/>
        </w:rPr>
        <w:t>Es posible el emprendimiento, ajustando y completando el diseño. De conseguir el kilo a precio justo y lograr con la transformación hasta producto con su propia presentación a 130 0 150 bolivianos el kg, es expectable.</w:t>
      </w:r>
    </w:p>
    <w:p w:rsidR="007E1C46" w:rsidRPr="007E1C46" w:rsidRDefault="007E1C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Como </w:t>
      </w:r>
      <w:proofErr w:type="spellStart"/>
      <w:r>
        <w:rPr>
          <w:rFonts w:ascii="Arial" w:hAnsi="Arial" w:cs="Arial"/>
          <w:color w:val="000000" w:themeColor="text1"/>
        </w:rPr>
        <w:t>autorecomendación</w:t>
      </w:r>
      <w:proofErr w:type="spellEnd"/>
      <w:r>
        <w:rPr>
          <w:rFonts w:ascii="Arial" w:hAnsi="Arial" w:cs="Arial"/>
          <w:color w:val="000000" w:themeColor="text1"/>
        </w:rPr>
        <w:t>. Debe completarse el proyecto con mas datos.</w:t>
      </w:r>
      <w:bookmarkStart w:id="0" w:name="_GoBack"/>
      <w:bookmarkEnd w:id="0"/>
    </w:p>
    <w:sectPr w:rsidR="007E1C46" w:rsidRPr="007E1C46" w:rsidSect="0055417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8B"/>
    <w:rsid w:val="002C71FF"/>
    <w:rsid w:val="003A3B99"/>
    <w:rsid w:val="0055417F"/>
    <w:rsid w:val="0079253B"/>
    <w:rsid w:val="007E1C46"/>
    <w:rsid w:val="00BA0855"/>
    <w:rsid w:val="00BF478B"/>
    <w:rsid w:val="00E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CD535-40EF-4BD7-AB41-143BBF0E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2017-08-04T02:20:00Z</dcterms:created>
  <dcterms:modified xsi:type="dcterms:W3CDTF">2017-08-04T04:03:00Z</dcterms:modified>
</cp:coreProperties>
</file>