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62C" w:rsidRPr="00ED1FF5" w:rsidRDefault="003A262C" w:rsidP="003A262C">
      <w:pPr>
        <w:pStyle w:val="Default"/>
        <w:spacing w:after="240"/>
        <w:jc w:val="both"/>
        <w:rPr>
          <w:rFonts w:asciiTheme="minorHAnsi" w:hAnsiTheme="minorHAnsi" w:cstheme="minorHAnsi"/>
          <w:b/>
        </w:rPr>
      </w:pPr>
      <w:r w:rsidRPr="00ED1FF5">
        <w:rPr>
          <w:rFonts w:asciiTheme="minorHAnsi" w:hAnsiTheme="minorHAnsi" w:cstheme="minorHAnsi"/>
          <w:b/>
        </w:rPr>
        <w:t xml:space="preserve">1. Cuál es (o puede ser) el rol de la universidad para promover las compras públicas hacia: </w:t>
      </w:r>
    </w:p>
    <w:p w:rsidR="003A262C" w:rsidRPr="00ED1FF5" w:rsidRDefault="003A262C" w:rsidP="003A262C">
      <w:pPr>
        <w:pStyle w:val="Default"/>
        <w:spacing w:after="70"/>
        <w:jc w:val="both"/>
        <w:rPr>
          <w:rFonts w:asciiTheme="minorHAnsi" w:hAnsiTheme="minorHAnsi" w:cstheme="minorHAnsi"/>
          <w:b/>
        </w:rPr>
      </w:pPr>
      <w:r w:rsidRPr="00ED1FF5">
        <w:rPr>
          <w:rFonts w:asciiTheme="minorHAnsi" w:hAnsiTheme="minorHAnsi" w:cstheme="minorHAnsi"/>
          <w:b/>
        </w:rPr>
        <w:t xml:space="preserve">a. La Producción nacional </w:t>
      </w:r>
    </w:p>
    <w:p w:rsidR="003A262C" w:rsidRPr="00ED1FF5" w:rsidRDefault="003A262C" w:rsidP="003A262C">
      <w:pPr>
        <w:pStyle w:val="Default"/>
        <w:spacing w:after="70"/>
        <w:jc w:val="both"/>
        <w:rPr>
          <w:rFonts w:asciiTheme="minorHAnsi" w:hAnsiTheme="minorHAnsi" w:cstheme="minorHAnsi"/>
        </w:rPr>
      </w:pPr>
      <w:r w:rsidRPr="00ED1FF5">
        <w:rPr>
          <w:rFonts w:asciiTheme="minorHAnsi" w:hAnsiTheme="minorHAnsi" w:cstheme="minorHAnsi"/>
        </w:rPr>
        <w:t>La Universidad es detentora de conocimientos y en muchos casos de tecnología especializada, esto debido a las innumerables investigaciones que realiza, lo que podría favorecer al fortalecimiento de diversos puntos estratégicos de la cadena productiva</w:t>
      </w:r>
      <w:r>
        <w:rPr>
          <w:rFonts w:asciiTheme="minorHAnsi" w:hAnsiTheme="minorHAnsi" w:cstheme="minorHAnsi"/>
        </w:rPr>
        <w:t xml:space="preserve"> local</w:t>
      </w:r>
      <w:r w:rsidRPr="00ED1FF5">
        <w:rPr>
          <w:rFonts w:asciiTheme="minorHAnsi" w:hAnsiTheme="minorHAnsi" w:cstheme="minorHAnsi"/>
        </w:rPr>
        <w:t xml:space="preserve">. </w:t>
      </w:r>
      <w:r>
        <w:rPr>
          <w:rFonts w:asciiTheme="minorHAnsi" w:hAnsiTheme="minorHAnsi" w:cstheme="minorHAnsi"/>
        </w:rPr>
        <w:t>Por ejemplo:</w:t>
      </w:r>
    </w:p>
    <w:p w:rsidR="003A262C" w:rsidRPr="00ED1FF5" w:rsidRDefault="003A262C" w:rsidP="003A262C">
      <w:pPr>
        <w:pStyle w:val="Default"/>
        <w:numPr>
          <w:ilvl w:val="0"/>
          <w:numId w:val="1"/>
        </w:numPr>
        <w:spacing w:after="70"/>
        <w:jc w:val="both"/>
        <w:rPr>
          <w:rFonts w:asciiTheme="minorHAnsi" w:hAnsiTheme="minorHAnsi" w:cstheme="minorHAnsi"/>
        </w:rPr>
      </w:pPr>
      <w:r w:rsidRPr="00ED1FF5">
        <w:rPr>
          <w:rFonts w:asciiTheme="minorHAnsi" w:hAnsiTheme="minorHAnsi" w:cstheme="minorHAnsi"/>
        </w:rPr>
        <w:t>Numerosos alimentos son perecederos; la universidad podría propiciar estudios sobre el tiempo de vida útil de los productos, para respaldar la compra púbica de estos productos, sin riesgo de que estos resulten dañados antes de su consumo. Algunos productos podrían ser transformados mediante tecnología de alimentos, para alargar su tiempo de vida útil y para asegurar su inocuidad, lo cual le permitiría incorporar valor agregado, mejorando su costo.</w:t>
      </w:r>
    </w:p>
    <w:p w:rsidR="003A262C" w:rsidRPr="00ED1FF5" w:rsidRDefault="003A262C" w:rsidP="003A262C">
      <w:pPr>
        <w:pStyle w:val="Default"/>
        <w:numPr>
          <w:ilvl w:val="0"/>
          <w:numId w:val="1"/>
        </w:numPr>
        <w:spacing w:after="70"/>
        <w:jc w:val="both"/>
        <w:rPr>
          <w:rFonts w:asciiTheme="minorHAnsi" w:hAnsiTheme="minorHAnsi" w:cstheme="minorHAnsi"/>
        </w:rPr>
      </w:pPr>
      <w:r w:rsidRPr="00ED1FF5">
        <w:rPr>
          <w:rFonts w:asciiTheme="minorHAnsi" w:hAnsiTheme="minorHAnsi" w:cstheme="minorHAnsi"/>
        </w:rPr>
        <w:t>La Universidad también podría realizar estudios bromatológicos que permitan valorizar las propiedades nutritivas e inocuidad de los alimentos producidos localmente.</w:t>
      </w:r>
    </w:p>
    <w:p w:rsidR="003A262C" w:rsidRDefault="003A262C" w:rsidP="003A262C">
      <w:pPr>
        <w:pStyle w:val="Default"/>
        <w:numPr>
          <w:ilvl w:val="0"/>
          <w:numId w:val="1"/>
        </w:numPr>
        <w:spacing w:after="70"/>
        <w:jc w:val="both"/>
        <w:rPr>
          <w:rFonts w:asciiTheme="minorHAnsi" w:hAnsiTheme="minorHAnsi" w:cstheme="minorHAnsi"/>
        </w:rPr>
      </w:pPr>
      <w:r w:rsidRPr="00ED1FF5">
        <w:rPr>
          <w:rFonts w:asciiTheme="minorHAnsi" w:hAnsiTheme="minorHAnsi" w:cstheme="minorHAnsi"/>
        </w:rPr>
        <w:t>Asimismo, podría optimizar los procesos de cultivo, de transporte y conservación, además de los estudios de mercado.</w:t>
      </w:r>
    </w:p>
    <w:p w:rsidR="003A262C" w:rsidRPr="00ED1FF5" w:rsidRDefault="003A262C" w:rsidP="003A262C">
      <w:pPr>
        <w:pStyle w:val="Default"/>
        <w:numPr>
          <w:ilvl w:val="0"/>
          <w:numId w:val="1"/>
        </w:numPr>
        <w:spacing w:after="70"/>
        <w:jc w:val="both"/>
        <w:rPr>
          <w:rFonts w:asciiTheme="minorHAnsi" w:hAnsiTheme="minorHAnsi" w:cstheme="minorHAnsi"/>
        </w:rPr>
      </w:pPr>
      <w:r>
        <w:rPr>
          <w:rFonts w:asciiTheme="minorHAnsi" w:hAnsiTheme="minorHAnsi" w:cstheme="minorHAnsi"/>
        </w:rPr>
        <w:t>También podría aprender y retroalimentarse a sí misma investigando usos y costumbres de alimentos y tecnologías</w:t>
      </w:r>
      <w:r w:rsidRPr="003A262C">
        <w:rPr>
          <w:rFonts w:asciiTheme="minorHAnsi" w:hAnsiTheme="minorHAnsi" w:cstheme="minorHAnsi"/>
        </w:rPr>
        <w:t xml:space="preserve"> </w:t>
      </w:r>
      <w:r>
        <w:rPr>
          <w:rFonts w:asciiTheme="minorHAnsi" w:hAnsiTheme="minorHAnsi" w:cstheme="minorHAnsi"/>
        </w:rPr>
        <w:t>milenaria</w:t>
      </w:r>
      <w:r>
        <w:rPr>
          <w:rFonts w:asciiTheme="minorHAnsi" w:hAnsiTheme="minorHAnsi" w:cstheme="minorHAnsi"/>
        </w:rPr>
        <w:t>s</w:t>
      </w:r>
      <w:r>
        <w:rPr>
          <w:rFonts w:asciiTheme="minorHAnsi" w:hAnsiTheme="minorHAnsi" w:cstheme="minorHAnsi"/>
        </w:rPr>
        <w:t>, que aún faltan mucho  por conocer,  para valorarlas y aplicarlas.</w:t>
      </w:r>
    </w:p>
    <w:p w:rsidR="003A262C" w:rsidRPr="00ED1FF5" w:rsidRDefault="003A262C" w:rsidP="003A262C">
      <w:pPr>
        <w:pStyle w:val="Default"/>
        <w:spacing w:after="70"/>
        <w:jc w:val="both"/>
        <w:rPr>
          <w:rFonts w:asciiTheme="minorHAnsi" w:hAnsiTheme="minorHAnsi" w:cstheme="minorHAnsi"/>
        </w:rPr>
      </w:pPr>
      <w:r w:rsidRPr="00ED1FF5">
        <w:rPr>
          <w:rFonts w:asciiTheme="minorHAnsi" w:hAnsiTheme="minorHAnsi" w:cstheme="minorHAnsi"/>
        </w:rPr>
        <w:t>En sí, el rol que cumpliría es el acompañamiento técnico para el desarrollo de procesos de producción</w:t>
      </w:r>
      <w:r w:rsidR="002E0846">
        <w:rPr>
          <w:rFonts w:asciiTheme="minorHAnsi" w:hAnsiTheme="minorHAnsi" w:cstheme="minorHAnsi"/>
        </w:rPr>
        <w:t xml:space="preserve"> sostenibles</w:t>
      </w:r>
      <w:bookmarkStart w:id="0" w:name="_GoBack"/>
      <w:bookmarkEnd w:id="0"/>
      <w:r w:rsidRPr="00ED1FF5">
        <w:rPr>
          <w:rFonts w:asciiTheme="minorHAnsi" w:hAnsiTheme="minorHAnsi" w:cstheme="minorHAnsi"/>
        </w:rPr>
        <w:t>, conservación y mercadeo de los alimentos producidos, así como la validación científica de las propiedades nutritivas de numerosos alimentos producidos localmente para aprovecharlos en mayor escala</w:t>
      </w:r>
      <w:r>
        <w:rPr>
          <w:rFonts w:asciiTheme="minorHAnsi" w:hAnsiTheme="minorHAnsi" w:cstheme="minorHAnsi"/>
        </w:rPr>
        <w:t xml:space="preserve"> (nacional e internacional)</w:t>
      </w:r>
      <w:r w:rsidRPr="00ED1FF5">
        <w:rPr>
          <w:rFonts w:asciiTheme="minorHAnsi" w:hAnsiTheme="minorHAnsi" w:cstheme="minorHAnsi"/>
        </w:rPr>
        <w:t xml:space="preserve">.  </w:t>
      </w:r>
    </w:p>
    <w:p w:rsidR="003A262C" w:rsidRDefault="003A262C" w:rsidP="003A262C">
      <w:pPr>
        <w:pStyle w:val="Default"/>
        <w:jc w:val="both"/>
        <w:rPr>
          <w:rFonts w:asciiTheme="minorHAnsi" w:hAnsiTheme="minorHAnsi" w:cstheme="minorHAnsi"/>
          <w:b/>
        </w:rPr>
      </w:pPr>
    </w:p>
    <w:p w:rsidR="003A262C" w:rsidRDefault="003A262C" w:rsidP="003A262C">
      <w:pPr>
        <w:pStyle w:val="Default"/>
        <w:jc w:val="both"/>
        <w:rPr>
          <w:rFonts w:asciiTheme="minorHAnsi" w:hAnsiTheme="minorHAnsi" w:cstheme="minorHAnsi"/>
          <w:b/>
        </w:rPr>
      </w:pPr>
      <w:r w:rsidRPr="00ED1FF5">
        <w:rPr>
          <w:rFonts w:asciiTheme="minorHAnsi" w:hAnsiTheme="minorHAnsi" w:cstheme="minorHAnsi"/>
          <w:b/>
        </w:rPr>
        <w:t xml:space="preserve">b. La producción de los pequeños productores/ </w:t>
      </w:r>
      <w:proofErr w:type="spellStart"/>
      <w:r w:rsidRPr="00ED1FF5">
        <w:rPr>
          <w:rFonts w:asciiTheme="minorHAnsi" w:hAnsiTheme="minorHAnsi" w:cstheme="minorHAnsi"/>
          <w:b/>
        </w:rPr>
        <w:t>MyPEs</w:t>
      </w:r>
      <w:proofErr w:type="spellEnd"/>
      <w:r w:rsidRPr="00ED1FF5">
        <w:rPr>
          <w:rFonts w:asciiTheme="minorHAnsi" w:hAnsiTheme="minorHAnsi" w:cstheme="minorHAnsi"/>
          <w:b/>
        </w:rPr>
        <w:t xml:space="preserve"> u OECAS </w:t>
      </w:r>
    </w:p>
    <w:p w:rsidR="003A262C" w:rsidRDefault="003A262C" w:rsidP="003A262C">
      <w:pPr>
        <w:pStyle w:val="Default"/>
        <w:jc w:val="both"/>
        <w:rPr>
          <w:rFonts w:asciiTheme="minorHAnsi" w:hAnsiTheme="minorHAnsi" w:cstheme="minorHAnsi"/>
          <w:b/>
        </w:rPr>
      </w:pPr>
    </w:p>
    <w:p w:rsidR="003A262C" w:rsidRPr="0015409C" w:rsidRDefault="003A262C" w:rsidP="003A262C">
      <w:pPr>
        <w:pStyle w:val="Default"/>
        <w:jc w:val="both"/>
        <w:rPr>
          <w:rFonts w:asciiTheme="minorHAnsi" w:hAnsiTheme="minorHAnsi" w:cstheme="minorHAnsi"/>
        </w:rPr>
      </w:pPr>
      <w:r w:rsidRPr="0015409C">
        <w:rPr>
          <w:rFonts w:asciiTheme="minorHAnsi" w:hAnsiTheme="minorHAnsi" w:cstheme="minorHAnsi"/>
        </w:rPr>
        <w:t>La u</w:t>
      </w:r>
      <w:r>
        <w:rPr>
          <w:rFonts w:asciiTheme="minorHAnsi" w:hAnsiTheme="minorHAnsi" w:cstheme="minorHAnsi"/>
        </w:rPr>
        <w:t>niversidad podría brindar acompañ</w:t>
      </w:r>
      <w:r w:rsidRPr="0015409C">
        <w:rPr>
          <w:rFonts w:asciiTheme="minorHAnsi" w:hAnsiTheme="minorHAnsi" w:cstheme="minorHAnsi"/>
        </w:rPr>
        <w:t>amiento técnico para mejorar la producción local</w:t>
      </w:r>
      <w:r>
        <w:rPr>
          <w:rFonts w:asciiTheme="minorHAnsi" w:hAnsiTheme="minorHAnsi" w:cstheme="minorHAnsi"/>
        </w:rPr>
        <w:t xml:space="preserve"> o para incentivar la creación de </w:t>
      </w:r>
      <w:proofErr w:type="spellStart"/>
      <w:r>
        <w:rPr>
          <w:rFonts w:asciiTheme="minorHAnsi" w:hAnsiTheme="minorHAnsi" w:cstheme="minorHAnsi"/>
        </w:rPr>
        <w:t>MyPEs</w:t>
      </w:r>
      <w:proofErr w:type="spellEnd"/>
      <w:r w:rsidRPr="0015409C">
        <w:rPr>
          <w:rFonts w:asciiTheme="minorHAnsi" w:hAnsiTheme="minorHAnsi" w:cstheme="minorHAnsi"/>
        </w:rPr>
        <w:t xml:space="preserve">. </w:t>
      </w:r>
      <w:r>
        <w:rPr>
          <w:rFonts w:asciiTheme="minorHAnsi" w:hAnsiTheme="minorHAnsi" w:cstheme="minorHAnsi"/>
        </w:rPr>
        <w:t>Esto incluye la t</w:t>
      </w:r>
      <w:r w:rsidRPr="0015409C">
        <w:rPr>
          <w:rFonts w:asciiTheme="minorHAnsi" w:hAnsiTheme="minorHAnsi" w:cstheme="minorHAnsi"/>
        </w:rPr>
        <w:t>ransfer</w:t>
      </w:r>
      <w:r>
        <w:rPr>
          <w:rFonts w:asciiTheme="minorHAnsi" w:hAnsiTheme="minorHAnsi" w:cstheme="minorHAnsi"/>
        </w:rPr>
        <w:t>encia de</w:t>
      </w:r>
      <w:r w:rsidRPr="0015409C">
        <w:rPr>
          <w:rFonts w:asciiTheme="minorHAnsi" w:hAnsiTheme="minorHAnsi" w:cstheme="minorHAnsi"/>
        </w:rPr>
        <w:t xml:space="preserve"> tecnologías</w:t>
      </w:r>
      <w:r>
        <w:rPr>
          <w:rFonts w:asciiTheme="minorHAnsi" w:hAnsiTheme="minorHAnsi" w:cstheme="minorHAnsi"/>
        </w:rPr>
        <w:t>,</w:t>
      </w:r>
      <w:r w:rsidRPr="0015409C">
        <w:rPr>
          <w:rFonts w:asciiTheme="minorHAnsi" w:hAnsiTheme="minorHAnsi" w:cstheme="minorHAnsi"/>
        </w:rPr>
        <w:t xml:space="preserve"> para </w:t>
      </w:r>
      <w:r>
        <w:rPr>
          <w:rFonts w:asciiTheme="minorHAnsi" w:hAnsiTheme="minorHAnsi" w:cstheme="minorHAnsi"/>
        </w:rPr>
        <w:t>optimizar sistemas de</w:t>
      </w:r>
      <w:r w:rsidRPr="0015409C">
        <w:rPr>
          <w:rFonts w:asciiTheme="minorHAnsi" w:hAnsiTheme="minorHAnsi" w:cstheme="minorHAnsi"/>
        </w:rPr>
        <w:t xml:space="preserve"> producción</w:t>
      </w:r>
      <w:r w:rsidR="002E0846">
        <w:rPr>
          <w:rFonts w:asciiTheme="minorHAnsi" w:hAnsiTheme="minorHAnsi" w:cstheme="minorHAnsi"/>
        </w:rPr>
        <w:t xml:space="preserve"> sustentables</w:t>
      </w:r>
      <w:r w:rsidRPr="0015409C">
        <w:rPr>
          <w:rFonts w:asciiTheme="minorHAnsi" w:hAnsiTheme="minorHAnsi" w:cstheme="minorHAnsi"/>
        </w:rPr>
        <w:t xml:space="preserve">, para garantizar la inocuidad </w:t>
      </w:r>
      <w:r>
        <w:rPr>
          <w:rFonts w:asciiTheme="minorHAnsi" w:hAnsiTheme="minorHAnsi" w:cstheme="minorHAnsi"/>
        </w:rPr>
        <w:t>alimentaria</w:t>
      </w:r>
      <w:r w:rsidRPr="0015409C">
        <w:rPr>
          <w:rFonts w:asciiTheme="minorHAnsi" w:hAnsiTheme="minorHAnsi" w:cstheme="minorHAnsi"/>
        </w:rPr>
        <w:t xml:space="preserve"> y para promover procesos de transformación de los alimentos, incorporando así valor agregado a la producción primaria.</w:t>
      </w:r>
    </w:p>
    <w:p w:rsidR="003A262C" w:rsidRPr="00ED1FF5" w:rsidRDefault="003A262C" w:rsidP="003A262C">
      <w:pPr>
        <w:pStyle w:val="Default"/>
        <w:jc w:val="both"/>
        <w:rPr>
          <w:rFonts w:asciiTheme="minorHAnsi" w:hAnsiTheme="minorHAnsi" w:cstheme="minorHAnsi"/>
          <w:b/>
        </w:rPr>
      </w:pPr>
    </w:p>
    <w:p w:rsidR="003A262C" w:rsidRDefault="003A262C" w:rsidP="003A262C">
      <w:pPr>
        <w:pStyle w:val="Default"/>
        <w:jc w:val="both"/>
        <w:rPr>
          <w:rFonts w:asciiTheme="minorHAnsi" w:hAnsiTheme="minorHAnsi" w:cstheme="minorHAnsi"/>
          <w:b/>
        </w:rPr>
      </w:pPr>
      <w:r w:rsidRPr="00ED1FF5">
        <w:rPr>
          <w:rFonts w:asciiTheme="minorHAnsi" w:hAnsiTheme="minorHAnsi" w:cstheme="minorHAnsi"/>
          <w:b/>
        </w:rPr>
        <w:t xml:space="preserve">2. Qué propuestas o desafíos se pueden asumir desde la Universidad </w:t>
      </w:r>
    </w:p>
    <w:p w:rsidR="003A262C" w:rsidRDefault="003A262C" w:rsidP="003A262C">
      <w:pPr>
        <w:pStyle w:val="Default"/>
        <w:jc w:val="both"/>
        <w:rPr>
          <w:rFonts w:asciiTheme="minorHAnsi" w:hAnsiTheme="minorHAnsi" w:cstheme="minorHAnsi"/>
          <w:b/>
        </w:rPr>
      </w:pPr>
    </w:p>
    <w:p w:rsidR="003A262C" w:rsidRDefault="003A262C" w:rsidP="003A262C">
      <w:pPr>
        <w:pStyle w:val="Default"/>
        <w:jc w:val="both"/>
        <w:rPr>
          <w:rFonts w:asciiTheme="minorHAnsi" w:hAnsiTheme="minorHAnsi" w:cstheme="minorHAnsi"/>
        </w:rPr>
      </w:pPr>
      <w:r w:rsidRPr="0015409C">
        <w:rPr>
          <w:rFonts w:asciiTheme="minorHAnsi" w:hAnsiTheme="minorHAnsi" w:cstheme="minorHAnsi"/>
        </w:rPr>
        <w:t>El principal desafío es que la Universidad logre interactuar con la sociedad y que le brinde el apoyo técnico necesario</w:t>
      </w:r>
      <w:r>
        <w:rPr>
          <w:rFonts w:asciiTheme="minorHAnsi" w:hAnsiTheme="minorHAnsi" w:cstheme="minorHAnsi"/>
        </w:rPr>
        <w:t>, para mejorar la calidad de vida de la población rural</w:t>
      </w:r>
      <w:r w:rsidRPr="0015409C">
        <w:rPr>
          <w:rFonts w:asciiTheme="minorHAnsi" w:hAnsiTheme="minorHAnsi" w:cstheme="minorHAnsi"/>
        </w:rPr>
        <w:t xml:space="preserve">. Con estas acciones, respaldaría a los pequeños productores / </w:t>
      </w:r>
      <w:proofErr w:type="spellStart"/>
      <w:r w:rsidRPr="0015409C">
        <w:rPr>
          <w:rFonts w:asciiTheme="minorHAnsi" w:hAnsiTheme="minorHAnsi" w:cstheme="minorHAnsi"/>
        </w:rPr>
        <w:t>Mypes</w:t>
      </w:r>
      <w:proofErr w:type="spellEnd"/>
      <w:r w:rsidRPr="0015409C">
        <w:rPr>
          <w:rFonts w:asciiTheme="minorHAnsi" w:hAnsiTheme="minorHAnsi" w:cstheme="minorHAnsi"/>
        </w:rPr>
        <w:t xml:space="preserve"> u OECAS, para que estos puedan ofertar al Estado sus productos, con mayores posibilidades de éxito y expansión.</w:t>
      </w:r>
    </w:p>
    <w:p w:rsidR="003A262C" w:rsidRPr="0015409C" w:rsidRDefault="003A262C" w:rsidP="003A262C">
      <w:pPr>
        <w:pStyle w:val="Default"/>
        <w:jc w:val="both"/>
        <w:rPr>
          <w:rFonts w:asciiTheme="minorHAnsi" w:hAnsiTheme="minorHAnsi" w:cstheme="minorHAnsi"/>
        </w:rPr>
      </w:pPr>
      <w:r>
        <w:rPr>
          <w:rFonts w:asciiTheme="minorHAnsi" w:hAnsiTheme="minorHAnsi" w:cstheme="minorHAnsi"/>
        </w:rPr>
        <w:lastRenderedPageBreak/>
        <w:t>Se requiere que las investigaciones e innovaciones se avoquen al fortalecimiento del ámbito productivo</w:t>
      </w:r>
      <w:r w:rsidR="002E0846">
        <w:rPr>
          <w:rFonts w:asciiTheme="minorHAnsi" w:hAnsiTheme="minorHAnsi" w:cstheme="minorHAnsi"/>
        </w:rPr>
        <w:t xml:space="preserve"> sustentable.</w:t>
      </w:r>
      <w:r>
        <w:rPr>
          <w:rFonts w:asciiTheme="minorHAnsi" w:hAnsiTheme="minorHAnsi" w:cstheme="minorHAnsi"/>
        </w:rPr>
        <w:t xml:space="preserve"> </w:t>
      </w:r>
    </w:p>
    <w:p w:rsidR="00AE6019" w:rsidRDefault="00AE6019"/>
    <w:sectPr w:rsidR="00AE601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961" w:rsidRDefault="004A3961" w:rsidP="003A262C">
      <w:pPr>
        <w:spacing w:after="0" w:line="240" w:lineRule="auto"/>
      </w:pPr>
      <w:r>
        <w:separator/>
      </w:r>
    </w:p>
  </w:endnote>
  <w:endnote w:type="continuationSeparator" w:id="0">
    <w:p w:rsidR="004A3961" w:rsidRDefault="004A3961" w:rsidP="003A2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961" w:rsidRDefault="004A3961" w:rsidP="003A262C">
      <w:pPr>
        <w:spacing w:after="0" w:line="240" w:lineRule="auto"/>
      </w:pPr>
      <w:r>
        <w:separator/>
      </w:r>
    </w:p>
  </w:footnote>
  <w:footnote w:type="continuationSeparator" w:id="0">
    <w:p w:rsidR="004A3961" w:rsidRDefault="004A3961" w:rsidP="003A2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64E9FF338E7B41A2AA069B90FA1255A3"/>
      </w:placeholder>
      <w:dataBinding w:prefixMappings="xmlns:ns0='http://schemas.openxmlformats.org/package/2006/metadata/core-properties' xmlns:ns1='http://purl.org/dc/elements/1.1/'" w:xpath="/ns0:coreProperties[1]/ns1:title[1]" w:storeItemID="{6C3C8BC8-F283-45AE-878A-BAB7291924A1}"/>
      <w:text/>
    </w:sdtPr>
    <w:sdtContent>
      <w:p w:rsidR="003A262C" w:rsidRDefault="003A262C">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FORO 2 – UNIDAD 3 – GABRIELA TERRAZAS CHAVEZ</w:t>
        </w:r>
      </w:p>
    </w:sdtContent>
  </w:sdt>
  <w:p w:rsidR="003A262C" w:rsidRDefault="003A262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B0DAD"/>
    <w:multiLevelType w:val="hybridMultilevel"/>
    <w:tmpl w:val="CA1ACE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62C"/>
    <w:rsid w:val="002E0846"/>
    <w:rsid w:val="003A262C"/>
    <w:rsid w:val="004A3961"/>
    <w:rsid w:val="00AE601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A262C"/>
    <w:pPr>
      <w:autoSpaceDE w:val="0"/>
      <w:autoSpaceDN w:val="0"/>
      <w:adjustRightInd w:val="0"/>
      <w:spacing w:after="0" w:line="240" w:lineRule="auto"/>
    </w:pPr>
    <w:rPr>
      <w:rFonts w:ascii="Century Gothic" w:hAnsi="Century Gothic" w:cs="Century Gothic"/>
      <w:color w:val="000000"/>
      <w:sz w:val="24"/>
      <w:szCs w:val="24"/>
    </w:rPr>
  </w:style>
  <w:style w:type="paragraph" w:styleId="Encabezado">
    <w:name w:val="header"/>
    <w:basedOn w:val="Normal"/>
    <w:link w:val="EncabezadoCar"/>
    <w:uiPriority w:val="99"/>
    <w:unhideWhenUsed/>
    <w:rsid w:val="003A26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262C"/>
  </w:style>
  <w:style w:type="paragraph" w:styleId="Piedepgina">
    <w:name w:val="footer"/>
    <w:basedOn w:val="Normal"/>
    <w:link w:val="PiedepginaCar"/>
    <w:uiPriority w:val="99"/>
    <w:unhideWhenUsed/>
    <w:rsid w:val="003A26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262C"/>
  </w:style>
  <w:style w:type="paragraph" w:styleId="Textodeglobo">
    <w:name w:val="Balloon Text"/>
    <w:basedOn w:val="Normal"/>
    <w:link w:val="TextodegloboCar"/>
    <w:uiPriority w:val="99"/>
    <w:semiHidden/>
    <w:unhideWhenUsed/>
    <w:rsid w:val="003A2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A262C"/>
    <w:pPr>
      <w:autoSpaceDE w:val="0"/>
      <w:autoSpaceDN w:val="0"/>
      <w:adjustRightInd w:val="0"/>
      <w:spacing w:after="0" w:line="240" w:lineRule="auto"/>
    </w:pPr>
    <w:rPr>
      <w:rFonts w:ascii="Century Gothic" w:hAnsi="Century Gothic" w:cs="Century Gothic"/>
      <w:color w:val="000000"/>
      <w:sz w:val="24"/>
      <w:szCs w:val="24"/>
    </w:rPr>
  </w:style>
  <w:style w:type="paragraph" w:styleId="Encabezado">
    <w:name w:val="header"/>
    <w:basedOn w:val="Normal"/>
    <w:link w:val="EncabezadoCar"/>
    <w:uiPriority w:val="99"/>
    <w:unhideWhenUsed/>
    <w:rsid w:val="003A26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262C"/>
  </w:style>
  <w:style w:type="paragraph" w:styleId="Piedepgina">
    <w:name w:val="footer"/>
    <w:basedOn w:val="Normal"/>
    <w:link w:val="PiedepginaCar"/>
    <w:uiPriority w:val="99"/>
    <w:unhideWhenUsed/>
    <w:rsid w:val="003A26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262C"/>
  </w:style>
  <w:style w:type="paragraph" w:styleId="Textodeglobo">
    <w:name w:val="Balloon Text"/>
    <w:basedOn w:val="Normal"/>
    <w:link w:val="TextodegloboCar"/>
    <w:uiPriority w:val="99"/>
    <w:semiHidden/>
    <w:unhideWhenUsed/>
    <w:rsid w:val="003A26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4E9FF338E7B41A2AA069B90FA1255A3"/>
        <w:category>
          <w:name w:val="General"/>
          <w:gallery w:val="placeholder"/>
        </w:category>
        <w:types>
          <w:type w:val="bbPlcHdr"/>
        </w:types>
        <w:behaviors>
          <w:behavior w:val="content"/>
        </w:behaviors>
        <w:guid w:val="{59400841-D152-42B0-B2E6-302D59A57102}"/>
      </w:docPartPr>
      <w:docPartBody>
        <w:p w:rsidR="00000000" w:rsidRDefault="008851C8" w:rsidP="008851C8">
          <w:pPr>
            <w:pStyle w:val="64E9FF338E7B41A2AA069B90FA1255A3"/>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1C8"/>
    <w:rsid w:val="008851C8"/>
    <w:rsid w:val="00BA25C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E9FF338E7B41A2AA069B90FA1255A3">
    <w:name w:val="64E9FF338E7B41A2AA069B90FA1255A3"/>
    <w:rsid w:val="008851C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BO" w:eastAsia="es-B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64E9FF338E7B41A2AA069B90FA1255A3">
    <w:name w:val="64E9FF338E7B41A2AA069B90FA1255A3"/>
    <w:rsid w:val="008851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FORO 2 – UNIDAD 3 – GABRIELA TERRAZAS CHAVEZ</dc:title>
  <dc:creator>Gaby</dc:creator>
  <cp:lastModifiedBy>Gaby</cp:lastModifiedBy>
  <cp:revision>1</cp:revision>
  <dcterms:created xsi:type="dcterms:W3CDTF">2016-09-11T02:03:00Z</dcterms:created>
  <dcterms:modified xsi:type="dcterms:W3CDTF">2016-09-11T02:17:00Z</dcterms:modified>
</cp:coreProperties>
</file>