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86" w:rsidRPr="00AE3C86" w:rsidRDefault="00AE3C86" w:rsidP="00063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E3C86">
        <w:rPr>
          <w:rFonts w:ascii="Times New Roman" w:hAnsi="Times New Roman" w:cs="Times New Roman"/>
          <w:b/>
          <w:sz w:val="24"/>
        </w:rPr>
        <w:t>FORO 2</w:t>
      </w:r>
      <w:r w:rsidR="00063334">
        <w:rPr>
          <w:rFonts w:ascii="Times New Roman" w:hAnsi="Times New Roman" w:cs="Times New Roman"/>
          <w:b/>
          <w:sz w:val="24"/>
        </w:rPr>
        <w:t xml:space="preserve"> – UNIDAD 1</w:t>
      </w:r>
      <w:bookmarkStart w:id="0" w:name="_GoBack"/>
      <w:bookmarkEnd w:id="0"/>
    </w:p>
    <w:p w:rsidR="00AE3C86" w:rsidRDefault="00AE3C86" w:rsidP="00AE3C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3C86" w:rsidRDefault="00AE3C86" w:rsidP="00AE3C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C86">
        <w:rPr>
          <w:rFonts w:ascii="Times New Roman" w:hAnsi="Times New Roman" w:cs="Times New Roman"/>
          <w:sz w:val="24"/>
        </w:rPr>
        <w:t>Contextos,  te planteamos leer dos ejemplos e identificar ¿Cuál es la diferencia entre contexto y diagnóstico? (plantear por los menos tres aspectos).</w:t>
      </w:r>
    </w:p>
    <w:p w:rsidR="00AE3C86" w:rsidRDefault="00AE3C86" w:rsidP="00AE3C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3C86" w:rsidRPr="00AE3C86" w:rsidRDefault="00AE3C86" w:rsidP="006935B9">
      <w:pPr>
        <w:tabs>
          <w:tab w:val="left" w:pos="5645"/>
        </w:tabs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AE3C86">
        <w:rPr>
          <w:rFonts w:ascii="Times New Roman" w:hAnsi="Times New Roman" w:cs="Times New Roman"/>
          <w:b/>
          <w:i/>
          <w:sz w:val="24"/>
        </w:rPr>
        <w:t>Considerando los ejemplos de Quinua:</w:t>
      </w:r>
      <w:r w:rsidR="006935B9">
        <w:rPr>
          <w:rFonts w:ascii="Times New Roman" w:hAnsi="Times New Roman" w:cs="Times New Roman"/>
          <w:b/>
          <w:i/>
          <w:sz w:val="24"/>
        </w:rPr>
        <w:tab/>
      </w:r>
    </w:p>
    <w:p w:rsidR="00AE3C86" w:rsidRPr="00AE3C86" w:rsidRDefault="00AE3C86" w:rsidP="00AE3C86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AE3C86" w:rsidRDefault="000C183E" w:rsidP="00AE3C8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Las diferencias entre contexto y diagnóstico son:</w:t>
      </w:r>
    </w:p>
    <w:p w:rsidR="000C183E" w:rsidRDefault="000C183E" w:rsidP="00AE3C86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C183E" w:rsidTr="000C183E">
        <w:tc>
          <w:tcPr>
            <w:tcW w:w="8828" w:type="dxa"/>
            <w:gridSpan w:val="2"/>
            <w:shd w:val="clear" w:color="auto" w:fill="9CC2E5" w:themeFill="accent1" w:themeFillTint="99"/>
          </w:tcPr>
          <w:p w:rsidR="000C183E" w:rsidRPr="000C183E" w:rsidRDefault="000C183E" w:rsidP="000C18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DIFERENCIAS</w:t>
            </w:r>
          </w:p>
        </w:tc>
      </w:tr>
      <w:tr w:rsidR="000C183E" w:rsidTr="000C183E">
        <w:tc>
          <w:tcPr>
            <w:tcW w:w="4414" w:type="dxa"/>
            <w:shd w:val="clear" w:color="auto" w:fill="9CC2E5" w:themeFill="accent1" w:themeFillTint="99"/>
          </w:tcPr>
          <w:p w:rsidR="000C183E" w:rsidRPr="000C183E" w:rsidRDefault="000C183E" w:rsidP="000C18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CONTEXTO</w:t>
            </w:r>
          </w:p>
        </w:tc>
        <w:tc>
          <w:tcPr>
            <w:tcW w:w="4414" w:type="dxa"/>
            <w:shd w:val="clear" w:color="auto" w:fill="9CC2E5" w:themeFill="accent1" w:themeFillTint="99"/>
          </w:tcPr>
          <w:p w:rsidR="000C183E" w:rsidRPr="000C183E" w:rsidRDefault="000C183E" w:rsidP="000C18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DIAGNÓSTICO</w:t>
            </w:r>
          </w:p>
        </w:tc>
      </w:tr>
      <w:tr w:rsidR="000C183E" w:rsidTr="000C183E">
        <w:tc>
          <w:tcPr>
            <w:tcW w:w="4414" w:type="dxa"/>
          </w:tcPr>
          <w:p w:rsidR="000C183E" w:rsidRDefault="000C183E" w:rsidP="000C183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El contexto debe 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 xml:space="preserve">explicar brevemente las principales características del entorno de desarrollo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en una temporalidad actual, 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>donde va a funcionar el proyecto.</w:t>
            </w:r>
            <w:r w:rsidR="008175DD">
              <w:rPr>
                <w:rFonts w:ascii="Times New Roman" w:hAnsi="Times New Roman" w:cs="Times New Roman"/>
                <w:i/>
                <w:sz w:val="24"/>
              </w:rPr>
              <w:t xml:space="preserve"> E</w:t>
            </w:r>
            <w:r w:rsidR="008175DD" w:rsidRPr="000C183E">
              <w:rPr>
                <w:rFonts w:ascii="Times New Roman" w:hAnsi="Times New Roman" w:cs="Times New Roman"/>
                <w:i/>
                <w:sz w:val="24"/>
              </w:rPr>
              <w:t>l contexto retrata</w:t>
            </w:r>
            <w:r w:rsidR="008175D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175DD" w:rsidRPr="000C183E">
              <w:rPr>
                <w:rFonts w:ascii="Times New Roman" w:hAnsi="Times New Roman" w:cs="Times New Roman"/>
                <w:i/>
                <w:sz w:val="24"/>
              </w:rPr>
              <w:t>la situación que prevalece en el lugar donde</w:t>
            </w:r>
            <w:r w:rsidR="008175DD">
              <w:rPr>
                <w:rFonts w:ascii="Times New Roman" w:hAnsi="Times New Roman" w:cs="Times New Roman"/>
                <w:i/>
                <w:sz w:val="24"/>
              </w:rPr>
              <w:t xml:space="preserve"> deberá ejecutarse el proyecto.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414" w:type="dxa"/>
          </w:tcPr>
          <w:p w:rsidR="008175DD" w:rsidRPr="000C183E" w:rsidRDefault="008175DD" w:rsidP="008175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C183E">
              <w:rPr>
                <w:rFonts w:ascii="Times New Roman" w:hAnsi="Times New Roman" w:cs="Times New Roman"/>
                <w:i/>
                <w:sz w:val="24"/>
              </w:rPr>
              <w:t>En el diagnóstico se deben concretar, al menos, los siguientes aspectos</w:t>
            </w:r>
          </w:p>
          <w:p w:rsidR="008175DD" w:rsidRDefault="008175DD" w:rsidP="008175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C183E">
              <w:rPr>
                <w:rFonts w:ascii="Times New Roman" w:hAnsi="Times New Roman" w:cs="Times New Roman"/>
                <w:i/>
                <w:sz w:val="24"/>
              </w:rPr>
              <w:t>principales: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8175DD" w:rsidRDefault="008175DD" w:rsidP="008175D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>escribir el medio en el que se va a desarrollar nuestro proyecto,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>primero tenemos que señalar su localización física y su cobertura espacial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0C183E" w:rsidRPr="008175DD" w:rsidRDefault="008175DD" w:rsidP="008175DD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8175DD">
              <w:rPr>
                <w:rFonts w:ascii="Times New Roman" w:hAnsi="Times New Roman" w:cs="Times New Roman"/>
                <w:i/>
                <w:sz w:val="24"/>
              </w:rPr>
              <w:t>Definir correctamente los problemas que hemos identificado. De ellos, uno es el que podemos considerar central, el  que justifica la realización del proyecto</w:t>
            </w:r>
          </w:p>
        </w:tc>
      </w:tr>
      <w:tr w:rsidR="000C183E" w:rsidTr="000C183E">
        <w:tc>
          <w:tcPr>
            <w:tcW w:w="4414" w:type="dxa"/>
          </w:tcPr>
          <w:p w:rsidR="000C183E" w:rsidRDefault="000C183E" w:rsidP="008175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C183E">
              <w:rPr>
                <w:rFonts w:ascii="Times New Roman" w:hAnsi="Times New Roman" w:cs="Times New Roman"/>
                <w:i/>
                <w:sz w:val="24"/>
              </w:rPr>
              <w:t>Es importante que los creadores del proyecto, ya a partir de la etapa conceptual, esclarezcan</w:t>
            </w:r>
            <w:r w:rsidR="008175D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 xml:space="preserve">qué condiciones del contexto </w:t>
            </w:r>
            <w:r w:rsidR="008175DD" w:rsidRPr="000C183E">
              <w:rPr>
                <w:rFonts w:ascii="Times New Roman" w:hAnsi="Times New Roman" w:cs="Times New Roman"/>
                <w:i/>
                <w:sz w:val="24"/>
              </w:rPr>
              <w:t>más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 xml:space="preserve"> amplio influirán en la intervención concebida.</w:t>
            </w:r>
            <w:r w:rsidR="008175D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>Éstas podrían ser, por ejemplo, de carácter político, religioso, económico, social o</w:t>
            </w:r>
            <w:r w:rsidR="008175D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0C183E">
              <w:rPr>
                <w:rFonts w:ascii="Times New Roman" w:hAnsi="Times New Roman" w:cs="Times New Roman"/>
                <w:i/>
                <w:sz w:val="24"/>
              </w:rPr>
              <w:t>cultural.</w:t>
            </w:r>
          </w:p>
        </w:tc>
        <w:tc>
          <w:tcPr>
            <w:tcW w:w="4414" w:type="dxa"/>
          </w:tcPr>
          <w:p w:rsidR="000C183E" w:rsidRPr="008175DD" w:rsidRDefault="008175DD" w:rsidP="008175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175DD">
              <w:rPr>
                <w:rFonts w:ascii="Times New Roman" w:hAnsi="Times New Roman" w:cs="Times New Roman"/>
                <w:i/>
                <w:sz w:val="24"/>
              </w:rPr>
              <w:t>El diagnóstico constituye un mecanismo para que los miembros de las comunidades, los y las participantes en las organizaciones de base y la población en general reflexione sobre sus vivencias, compartan y analicen sus problemas y potencialidades y definan estrategias para mejorar sus vidas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0C183E" w:rsidTr="000C183E">
        <w:tc>
          <w:tcPr>
            <w:tcW w:w="4414" w:type="dxa"/>
          </w:tcPr>
          <w:p w:rsidR="000C183E" w:rsidRDefault="008175DD" w:rsidP="000C183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El contexto ingresa en la </w:t>
            </w:r>
            <w:r w:rsidRPr="008175DD">
              <w:rPr>
                <w:rFonts w:ascii="Times New Roman" w:hAnsi="Times New Roman" w:cs="Times New Roman"/>
                <w:i/>
                <w:sz w:val="24"/>
              </w:rPr>
              <w:t>etapa de análisis del proyecto</w:t>
            </w:r>
          </w:p>
        </w:tc>
        <w:tc>
          <w:tcPr>
            <w:tcW w:w="4414" w:type="dxa"/>
          </w:tcPr>
          <w:p w:rsidR="008175DD" w:rsidRDefault="008175DD" w:rsidP="008175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175DD">
              <w:rPr>
                <w:rFonts w:ascii="Times New Roman" w:hAnsi="Times New Roman" w:cs="Times New Roman"/>
                <w:i/>
                <w:sz w:val="24"/>
              </w:rPr>
              <w:t>El diagnóstico es un estudio previo a toda planificación o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175DD">
              <w:rPr>
                <w:rFonts w:ascii="Times New Roman" w:hAnsi="Times New Roman" w:cs="Times New Roman"/>
                <w:i/>
                <w:sz w:val="24"/>
              </w:rPr>
              <w:t>proyecto y que consiste en la recopilación de información, su ordenamiento, su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175DD">
              <w:rPr>
                <w:rFonts w:ascii="Times New Roman" w:hAnsi="Times New Roman" w:cs="Times New Roman"/>
                <w:i/>
                <w:sz w:val="24"/>
              </w:rPr>
              <w:t>interpretación y la obtención de conclusiones e hipótesis. Consiste en analizar un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175DD">
              <w:rPr>
                <w:rFonts w:ascii="Times New Roman" w:hAnsi="Times New Roman" w:cs="Times New Roman"/>
                <w:i/>
                <w:sz w:val="24"/>
              </w:rPr>
              <w:t>sistema y comprender su funcionamiento, de tal manera de poder proponer cambios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175DD">
              <w:rPr>
                <w:rFonts w:ascii="Times New Roman" w:hAnsi="Times New Roman" w:cs="Times New Roman"/>
                <w:i/>
                <w:sz w:val="24"/>
              </w:rPr>
              <w:t>en el mismo y cuyos resultados sean previsibles.</w:t>
            </w:r>
          </w:p>
        </w:tc>
      </w:tr>
    </w:tbl>
    <w:p w:rsidR="000C183E" w:rsidRPr="000C183E" w:rsidRDefault="000C183E" w:rsidP="000C183E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684044" w:rsidRPr="00AE3C86" w:rsidRDefault="00684044" w:rsidP="00AE3C86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sectPr w:rsidR="00684044" w:rsidRPr="00AE3C86" w:rsidSect="006935B9">
      <w:headerReference w:type="default" r:id="rId7"/>
      <w:pgSz w:w="12240" w:h="15840"/>
      <w:pgMar w:top="21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1C" w:rsidRDefault="0003021C" w:rsidP="006935B9">
      <w:pPr>
        <w:spacing w:after="0" w:line="240" w:lineRule="auto"/>
      </w:pPr>
      <w:r>
        <w:separator/>
      </w:r>
    </w:p>
  </w:endnote>
  <w:endnote w:type="continuationSeparator" w:id="0">
    <w:p w:rsidR="0003021C" w:rsidRDefault="0003021C" w:rsidP="0069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1C" w:rsidRDefault="0003021C" w:rsidP="006935B9">
      <w:pPr>
        <w:spacing w:after="0" w:line="240" w:lineRule="auto"/>
      </w:pPr>
      <w:r>
        <w:separator/>
      </w:r>
    </w:p>
  </w:footnote>
  <w:footnote w:type="continuationSeparator" w:id="0">
    <w:p w:rsidR="0003021C" w:rsidRDefault="0003021C" w:rsidP="0069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B9" w:rsidRDefault="006935B9">
    <w:pPr>
      <w:pStyle w:val="Encabezado"/>
    </w:pPr>
    <w:r w:rsidRPr="006935B9"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E172C" wp14:editId="4EABDD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631950" cy="6350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35B9" w:rsidRPr="00FD748A" w:rsidRDefault="006935B9" w:rsidP="006935B9">
                          <w:pPr>
                            <w:spacing w:after="0" w:line="240" w:lineRule="auto"/>
                            <w:jc w:val="right"/>
                            <w:rPr>
                              <w:rFonts w:ascii="Tw Cen MT" w:hAnsi="Tw Cen MT" w:cs="Times New Roman"/>
                              <w:color w:val="0070C0"/>
                              <w:sz w:val="20"/>
                            </w:rPr>
                          </w:pPr>
                          <w:r w:rsidRPr="00FD748A">
                            <w:rPr>
                              <w:rFonts w:ascii="Tw Cen MT" w:hAnsi="Tw Cen MT" w:cs="Times New Roman"/>
                              <w:color w:val="002060"/>
                              <w:sz w:val="20"/>
                            </w:rPr>
                            <w:t>Curso Virtual. Planificación, Seguimiento y Evaluación de proyectos para la economía campesina indígena</w:t>
                          </w:r>
                        </w:p>
                        <w:p w:rsidR="006935B9" w:rsidRDefault="006935B9" w:rsidP="006935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5E172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0;margin-top:-.05pt;width:128.5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cyfwIAAGkFAAAOAAAAZHJzL2Uyb0RvYy54bWysVEtv2zAMvg/YfxB0X530ka1BnCJL0WFA&#10;0RZrh54VWWqMSaImMbGzXz9KttMg26XDLjYlfqT48TW7aq1hWxViDa7k45MRZ8pJqGr3UvLvTzcf&#10;PnEWUbhKGHCq5DsV+dX8/btZ46fqFNZgKhUYOXFx2viSrxH9tCiiXCsr4gl45UipIViBdAwvRRVE&#10;Q96tKU5Ho0nRQKh8AKlipNvrTsnn2b/WSuK91lEhMyWn2DB/Q/6u0reYz8T0JQi/rmUfhviHKKyo&#10;HT26d3UtULBNqP9wZWsZIILGEwm2AK1rqTIHYjMeHbF5XAuvMhdKTvT7NMX/51bebR8Cq6uSTzhz&#10;wlKJlhtRBWCVYqhaBDZJSWp8nBL20RMa28/QUrGH+0iXiXurg01/YsVIT+ne7VNMnphMRpOz8eUF&#10;qSTpJmcXo1GuQfFq7UPELwosS0LJA5UwZ1ZsbyNSJAQdIOkxBze1MbmMxrGmc5oN9hqyMC5hVW6I&#10;3k1i1EWeJdwZlTDGfVOaEpIJpIvcimppAtsKaiIhpXKYuWe/hE4oTUG8xbDHv0b1FuOOx/AyONwb&#10;29pByOyPwq5+DCHrDk+JPOCdRGxXbV/pFVQ7KnSAbl6ilzc1VeNWRHwQgQaECkhDj/f00QYo69BL&#10;nK0h/PrbfcJT35KWs4YGruTx50YExZn56qijL8fn52lC8+H84uMpHcKhZnWocRu7BCrHmNaLl1lM&#10;eDSDqAPYZ9oNi/QqqYST9HbJcRCX2K0B2i1SLRYZRDPpBd66Ry+T61Sd1GtP7bMIvm/INBR3MIym&#10;mB71ZYdNlg4WGwRd56ZNCe6y2iee5jn3cr970sI4PGfU64ac/wYAAP//AwBQSwMEFAAGAAgAAAAh&#10;AJTg0wDdAAAABQEAAA8AAABkcnMvZG93bnJldi54bWxMj09Lw0AUxO+C32F5grd200C1iXkpJVAE&#10;0UNrL95estskuH9idttGP73Pkz0OM8z8plhP1oizHkPvHcJinoDQrvGqdy3C4X07W4EIkZwi451G&#10;+NYB1uXtTUG58he30+d9bAWXuJATQhfjkEsZmk5bCnM/aMfe0Y+WIsuxlWqkC5dbI9MkeZCWescL&#10;HQ266nTzuT9ZhJdq+0a7OrWrH1M9vx43w9fhY4l4fzdtnkBEPcX/MPzhMzqUzFT7k1NBGAQ+EhFm&#10;CxBspstH1jVClmUgy0Je05e/AAAA//8DAFBLAQItABQABgAIAAAAIQC2gziS/gAAAOEBAAATAAAA&#10;AAAAAAAAAAAAAAAAAABbQ29udGVudF9UeXBlc10ueG1sUEsBAi0AFAAGAAgAAAAhADj9If/WAAAA&#10;lAEAAAsAAAAAAAAAAAAAAAAALwEAAF9yZWxzLy5yZWxzUEsBAi0AFAAGAAgAAAAhAG9I5zJ/AgAA&#10;aQUAAA4AAAAAAAAAAAAAAAAALgIAAGRycy9lMm9Eb2MueG1sUEsBAi0AFAAGAAgAAAAhAJTg0wDd&#10;AAAABQEAAA8AAAAAAAAAAAAAAAAA2QQAAGRycy9kb3ducmV2LnhtbFBLBQYAAAAABAAEAPMAAADj&#10;BQAAAAA=&#10;" filled="f" stroked="f" strokeweight=".5pt">
              <v:textbox>
                <w:txbxContent>
                  <w:p w:rsidR="006935B9" w:rsidRPr="00FD748A" w:rsidRDefault="006935B9" w:rsidP="006935B9">
                    <w:pPr>
                      <w:spacing w:after="0" w:line="240" w:lineRule="auto"/>
                      <w:jc w:val="right"/>
                      <w:rPr>
                        <w:rFonts w:ascii="Tw Cen MT" w:hAnsi="Tw Cen MT" w:cs="Times New Roman"/>
                        <w:color w:val="0070C0"/>
                        <w:sz w:val="20"/>
                      </w:rPr>
                    </w:pPr>
                    <w:r w:rsidRPr="00FD748A">
                      <w:rPr>
                        <w:rFonts w:ascii="Tw Cen MT" w:hAnsi="Tw Cen MT" w:cs="Times New Roman"/>
                        <w:color w:val="002060"/>
                        <w:sz w:val="20"/>
                      </w:rPr>
                      <w:t>Curso Virtual. Planificación, Seguimiento y Evaluación de proyectos para la economía campesina indígena</w:t>
                    </w:r>
                  </w:p>
                  <w:p w:rsidR="006935B9" w:rsidRDefault="006935B9" w:rsidP="006935B9"/>
                </w:txbxContent>
              </v:textbox>
            </v:shape>
          </w:pict>
        </mc:Fallback>
      </mc:AlternateContent>
    </w:r>
    <w:r w:rsidRPr="006935B9">
      <w:rPr>
        <w:noProof/>
        <w:lang w:eastAsia="es-BO"/>
      </w:rPr>
      <w:drawing>
        <wp:anchor distT="0" distB="0" distL="114300" distR="114300" simplePos="0" relativeHeight="251660288" behindDoc="0" locked="0" layoutInCell="1" allowOverlap="1" wp14:anchorId="2B84D6F0" wp14:editId="22367B06">
          <wp:simplePos x="0" y="0"/>
          <wp:positionH relativeFrom="column">
            <wp:posOffset>1804670</wp:posOffset>
          </wp:positionH>
          <wp:positionV relativeFrom="paragraph">
            <wp:posOffset>196850</wp:posOffset>
          </wp:positionV>
          <wp:extent cx="1204595" cy="320675"/>
          <wp:effectExtent l="0" t="0" r="0" b="3175"/>
          <wp:wrapNone/>
          <wp:docPr id="8" name="Imagen 8" descr="http://www.interaprendizaje.ipdrs.org/images/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nteraprendizaje.ipdrs.org/images/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5B9">
      <w:rPr>
        <w:noProof/>
        <w:lang w:eastAsia="es-BO"/>
      </w:rPr>
      <w:drawing>
        <wp:anchor distT="0" distB="0" distL="114300" distR="114300" simplePos="0" relativeHeight="251661312" behindDoc="0" locked="0" layoutInCell="1" allowOverlap="1" wp14:anchorId="500B9390" wp14:editId="6728D899">
          <wp:simplePos x="0" y="0"/>
          <wp:positionH relativeFrom="column">
            <wp:posOffset>3108960</wp:posOffset>
          </wp:positionH>
          <wp:positionV relativeFrom="paragraph">
            <wp:posOffset>85090</wp:posOffset>
          </wp:positionV>
          <wp:extent cx="1008900" cy="615068"/>
          <wp:effectExtent l="0" t="0" r="1270" b="0"/>
          <wp:wrapNone/>
          <wp:docPr id="9" name="Imagen 9" descr="http://www.interaprendizaje.ipdrs.org/images/ipd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nteraprendizaje.ipdrs.org/images/ipdr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00" cy="6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23FD3"/>
    <w:multiLevelType w:val="hybridMultilevel"/>
    <w:tmpl w:val="943C434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0B2502"/>
    <w:multiLevelType w:val="hybridMultilevel"/>
    <w:tmpl w:val="F4982A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86"/>
    <w:rsid w:val="0003021C"/>
    <w:rsid w:val="00063334"/>
    <w:rsid w:val="000C183E"/>
    <w:rsid w:val="00590563"/>
    <w:rsid w:val="00684044"/>
    <w:rsid w:val="006935B9"/>
    <w:rsid w:val="008175DD"/>
    <w:rsid w:val="00A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7284976-FD19-4F25-9883-26245125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8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C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3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5B9"/>
  </w:style>
  <w:style w:type="paragraph" w:styleId="Piedepgina">
    <w:name w:val="footer"/>
    <w:basedOn w:val="Normal"/>
    <w:link w:val="PiedepginaCar"/>
    <w:uiPriority w:val="99"/>
    <w:unhideWhenUsed/>
    <w:rsid w:val="00693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</dc:creator>
  <cp:keywords/>
  <dc:description/>
  <cp:lastModifiedBy>atc</cp:lastModifiedBy>
  <cp:revision>4</cp:revision>
  <dcterms:created xsi:type="dcterms:W3CDTF">2016-05-16T23:14:00Z</dcterms:created>
  <dcterms:modified xsi:type="dcterms:W3CDTF">2016-05-17T00:06:00Z</dcterms:modified>
</cp:coreProperties>
</file>