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E69" w:rsidRDefault="00EA4D66" w:rsidP="000E48AF">
      <w:pPr>
        <w:jc w:val="center"/>
        <w:rPr>
          <w:b/>
        </w:rPr>
      </w:pPr>
      <w:r w:rsidRPr="00EA4D66">
        <w:rPr>
          <w:b/>
        </w:rPr>
        <w:t>RESPUESTA AL FORO 1: ENFOQUES DE DESARROLLO</w:t>
      </w:r>
    </w:p>
    <w:p w:rsidR="00EA4D66" w:rsidRPr="00EA4D66" w:rsidRDefault="00EA4D66" w:rsidP="00EA4D66">
      <w:pPr>
        <w:pStyle w:val="Prrafodelista"/>
        <w:numPr>
          <w:ilvl w:val="0"/>
          <w:numId w:val="1"/>
        </w:numPr>
        <w:jc w:val="both"/>
        <w:rPr>
          <w:b/>
          <w:color w:val="222222"/>
          <w:shd w:val="clear" w:color="auto" w:fill="FFFFFF"/>
        </w:rPr>
      </w:pPr>
      <w:r w:rsidRPr="00EA4D66">
        <w:rPr>
          <w:b/>
          <w:color w:val="222222"/>
          <w:shd w:val="clear" w:color="auto" w:fill="FFFFFF"/>
        </w:rPr>
        <w:t>Les invito a mirar la foto de abajo, y especular cuál puede ser la dificultad central de esta familia para proponer una acción dentro de un proyecto.</w:t>
      </w:r>
    </w:p>
    <w:p w:rsidR="00EA4D66" w:rsidRPr="009E2548" w:rsidRDefault="009E2548" w:rsidP="000E48AF">
      <w:pPr>
        <w:ind w:left="360"/>
        <w:jc w:val="center"/>
        <w:rPr>
          <w:b/>
        </w:rPr>
      </w:pPr>
      <w:r>
        <w:rPr>
          <w:b/>
        </w:rPr>
        <w:t>EN LA IMAGEN 1</w:t>
      </w:r>
    </w:p>
    <w:p w:rsidR="00EA4D66" w:rsidRDefault="00EA4D66" w:rsidP="00EA4D66">
      <w:pPr>
        <w:pStyle w:val="Prrafodelista"/>
        <w:numPr>
          <w:ilvl w:val="0"/>
          <w:numId w:val="2"/>
        </w:numPr>
        <w:jc w:val="both"/>
      </w:pPr>
      <w:r w:rsidRPr="00EA4D66">
        <w:t>En el primer</w:t>
      </w:r>
      <w:r>
        <w:t xml:space="preserve"> grá</w:t>
      </w:r>
      <w:r w:rsidRPr="00EA4D66">
        <w:t xml:space="preserve">fico 1 </w:t>
      </w:r>
      <w:r>
        <w:t xml:space="preserve">se puede observar una familia de condiciones muy buenas que se dedica a la producción de las hortalizas en un </w:t>
      </w:r>
      <w:r w:rsidR="001251BE">
        <w:t xml:space="preserve">lugar de </w:t>
      </w:r>
      <w:r>
        <w:t>campo abierto, en donde las condiciones climáticas son muy apropiadas para la producción de hortalizas.</w:t>
      </w:r>
    </w:p>
    <w:p w:rsidR="00EA4D66" w:rsidRDefault="00EA4D66" w:rsidP="00EA4D66">
      <w:pPr>
        <w:pStyle w:val="Prrafodelista"/>
        <w:numPr>
          <w:ilvl w:val="0"/>
          <w:numId w:val="2"/>
        </w:numPr>
        <w:jc w:val="both"/>
      </w:pPr>
      <w:r>
        <w:t xml:space="preserve">Por otro lado se puede observar que esta familia no tiene los recursos hídricos suficientes para el regadío de su parcela, esto influye a que la familia pueda regar sus cultivos con Valdez de agua. La sequía es un factor negativo que viene afectando a todas las comunidades del área rural – urbana, que genera un gran incertidumbre al momento de dedicarse a la producción de productos naturales y </w:t>
      </w:r>
      <w:r w:rsidR="001251BE">
        <w:t>orgánicos, respecto a este problemática se plantea la tecnificación de riego en las parcelas.</w:t>
      </w:r>
    </w:p>
    <w:p w:rsidR="001251BE" w:rsidRDefault="001251BE" w:rsidP="00EA4D66">
      <w:pPr>
        <w:pStyle w:val="Prrafodelista"/>
        <w:numPr>
          <w:ilvl w:val="0"/>
          <w:numId w:val="2"/>
        </w:numPr>
        <w:jc w:val="both"/>
      </w:pPr>
      <w:r>
        <w:t>Por otro lado se puede observar que el lugar donde esta implantado las parcelas no podrían ser un lugar correcto para la producción de hortalizas. Para esto se puede plantear un proyecto de la producción de hortalizas, esto implica la construcción de las carapas solares familiares, tener la producción y almacigo más controlada, transformación de los productos y entre otros.</w:t>
      </w:r>
    </w:p>
    <w:p w:rsidR="001251BE" w:rsidRDefault="001251BE" w:rsidP="00EA4D66">
      <w:pPr>
        <w:pStyle w:val="Prrafodelista"/>
        <w:numPr>
          <w:ilvl w:val="0"/>
          <w:numId w:val="2"/>
        </w:numPr>
        <w:jc w:val="both"/>
      </w:pPr>
      <w:r>
        <w:t>Por otro lado se puede mencionar que esta familia hace un manejo adecuado en la producción de hortalizas esto gracias a conocimientos locales y ancestrales complementados por los técnicos entendidos en la producción de hortalizas. La capacitación en cuanto al regadío y cuidado en el manejo de la producción son acciones importante para este tipo de emprendimientos.</w:t>
      </w:r>
    </w:p>
    <w:p w:rsidR="000E48AF" w:rsidRDefault="000E48AF" w:rsidP="000E48AF">
      <w:pPr>
        <w:pStyle w:val="Prrafodelista"/>
        <w:ind w:left="1080"/>
        <w:jc w:val="both"/>
      </w:pPr>
    </w:p>
    <w:p w:rsidR="009E2548" w:rsidRDefault="009E2548" w:rsidP="000E48AF">
      <w:pPr>
        <w:jc w:val="center"/>
      </w:pPr>
      <w:r>
        <w:rPr>
          <w:b/>
        </w:rPr>
        <w:t>EN LA IMAGEN 2.</w:t>
      </w:r>
      <w:bookmarkStart w:id="0" w:name="_GoBack"/>
      <w:bookmarkEnd w:id="0"/>
    </w:p>
    <w:p w:rsidR="009E2548" w:rsidRDefault="009E2548" w:rsidP="009E2548">
      <w:pPr>
        <w:pStyle w:val="Prrafodelista"/>
        <w:numPr>
          <w:ilvl w:val="0"/>
          <w:numId w:val="2"/>
        </w:numPr>
        <w:jc w:val="both"/>
      </w:pPr>
      <w:r>
        <w:t>En una primera instancia se puede observar una asamblea o reunión comunal en donde probablemente podrían estar discutiendo en cuanto a los límites territoriales de su comunidad.</w:t>
      </w:r>
    </w:p>
    <w:p w:rsidR="009E2548" w:rsidRDefault="009E2548" w:rsidP="009E2548">
      <w:pPr>
        <w:pStyle w:val="Prrafodelista"/>
        <w:numPr>
          <w:ilvl w:val="0"/>
          <w:numId w:val="2"/>
        </w:numPr>
        <w:jc w:val="both"/>
      </w:pPr>
      <w:r>
        <w:t>Ahora también se podría estar socializando el alcance de un proyecto productivo que involucra a las familias beneficiarias del proyecto.</w:t>
      </w:r>
    </w:p>
    <w:p w:rsidR="009E2548" w:rsidRDefault="00DA7DF4" w:rsidP="009E2548">
      <w:pPr>
        <w:pStyle w:val="Prrafodelista"/>
        <w:numPr>
          <w:ilvl w:val="0"/>
          <w:numId w:val="2"/>
        </w:numPr>
        <w:jc w:val="both"/>
      </w:pPr>
      <w:r>
        <w:t>Por otro lado se puede mencionar que en esta imagen se puede observar la utilización de una herramienta de diagnóstico que probablemente sea un mapa de las potencialidades productivas de esa comunidad, o también podría ser un mapa de los recursos naturales locales que  se tiene en esa comunidad. A todo esto apoyan y participan los técnicos de una institución que están involucrados de manera directa con la ejecución de un proyecto local y productivo.</w:t>
      </w:r>
    </w:p>
    <w:p w:rsidR="000E48AF" w:rsidRDefault="000E48AF" w:rsidP="000E48AF">
      <w:pPr>
        <w:jc w:val="both"/>
      </w:pPr>
    </w:p>
    <w:p w:rsidR="000E48AF" w:rsidRDefault="000E48AF" w:rsidP="000E48AF">
      <w:pPr>
        <w:jc w:val="both"/>
      </w:pPr>
    </w:p>
    <w:p w:rsidR="000E48AF" w:rsidRPr="00EA4D66" w:rsidRDefault="000E48AF" w:rsidP="009E2548">
      <w:pPr>
        <w:pStyle w:val="Prrafodelista"/>
        <w:numPr>
          <w:ilvl w:val="0"/>
          <w:numId w:val="2"/>
        </w:numPr>
        <w:jc w:val="both"/>
      </w:pPr>
      <w:r>
        <w:lastRenderedPageBreak/>
        <w:t>Por ultimo algo que llama la atención es la participación de un anciano que viene socializando las zonas de producción y las zonas de pastoreo y las zonas de reserva natural y las zonas en procesos de chaqueo. Entonces es muy importante la participación delas personas de la tercera edad que de manera muy precisa conoce el manejo del uso de la tierras de  las comunidades, y esto está transmitiendo a los niños (revalorización delos saberes locales a través de la transmisión de conocimientos de generación a generación.)</w:t>
      </w:r>
    </w:p>
    <w:sectPr w:rsidR="000E48AF" w:rsidRPr="00EA4D66" w:rsidSect="00CF524F">
      <w:pgSz w:w="11906" w:h="16838"/>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248A6"/>
    <w:multiLevelType w:val="hybridMultilevel"/>
    <w:tmpl w:val="166EFD98"/>
    <w:lvl w:ilvl="0" w:tplc="95E88866">
      <w:start w:val="1"/>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6D843F68"/>
    <w:multiLevelType w:val="hybridMultilevel"/>
    <w:tmpl w:val="37AADE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D66"/>
    <w:rsid w:val="000E48AF"/>
    <w:rsid w:val="001251BE"/>
    <w:rsid w:val="009E2548"/>
    <w:rsid w:val="00C33E69"/>
    <w:rsid w:val="00CF524F"/>
    <w:rsid w:val="00DA7DF4"/>
    <w:rsid w:val="00EA4D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4D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4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461</Words>
  <Characters>2540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dc:creator>
  <cp:lastModifiedBy>juan</cp:lastModifiedBy>
  <cp:revision>2</cp:revision>
  <dcterms:created xsi:type="dcterms:W3CDTF">2016-05-16T14:02:00Z</dcterms:created>
  <dcterms:modified xsi:type="dcterms:W3CDTF">2016-05-16T14:45:00Z</dcterms:modified>
</cp:coreProperties>
</file>