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D6" w:rsidRDefault="003B510C">
      <w:r>
        <w:t>Tarea 1</w:t>
      </w:r>
    </w:p>
    <w:p w:rsidR="003B510C" w:rsidRDefault="003B510C" w:rsidP="003B510C"/>
    <w:p w:rsidR="003B510C" w:rsidRDefault="003B510C" w:rsidP="003B510C">
      <w:r>
        <w:t xml:space="preserve">En el siguiente cuadro podeos comprender </w:t>
      </w:r>
    </w:p>
    <w:p w:rsidR="003B510C" w:rsidRDefault="003B510C" w:rsidP="003B510C"/>
    <w:tbl>
      <w:tblPr>
        <w:tblStyle w:val="Tablaconcuadrcula"/>
        <w:tblW w:w="0" w:type="auto"/>
        <w:tblLook w:val="04A0" w:firstRow="1" w:lastRow="0" w:firstColumn="1" w:lastColumn="0" w:noHBand="0" w:noVBand="1"/>
      </w:tblPr>
      <w:tblGrid>
        <w:gridCol w:w="2621"/>
        <w:gridCol w:w="6093"/>
      </w:tblGrid>
      <w:tr w:rsidR="003B510C" w:rsidRPr="00507165" w:rsidTr="003B510C">
        <w:tc>
          <w:tcPr>
            <w:tcW w:w="2621" w:type="dxa"/>
          </w:tcPr>
          <w:p w:rsidR="003B510C" w:rsidRPr="00507165" w:rsidRDefault="003B510C" w:rsidP="003B510C">
            <w:pPr>
              <w:jc w:val="center"/>
              <w:rPr>
                <w:b/>
              </w:rPr>
            </w:pPr>
            <w:r w:rsidRPr="00507165">
              <w:rPr>
                <w:b/>
              </w:rPr>
              <w:t>Aspectos</w:t>
            </w:r>
          </w:p>
        </w:tc>
        <w:tc>
          <w:tcPr>
            <w:tcW w:w="6093" w:type="dxa"/>
          </w:tcPr>
          <w:p w:rsidR="003B510C" w:rsidRPr="00507165" w:rsidRDefault="003B510C" w:rsidP="003B510C">
            <w:pPr>
              <w:jc w:val="center"/>
              <w:rPr>
                <w:b/>
              </w:rPr>
            </w:pPr>
            <w:r w:rsidRPr="00507165">
              <w:rPr>
                <w:b/>
              </w:rPr>
              <w:t>Preguntas</w:t>
            </w:r>
          </w:p>
        </w:tc>
      </w:tr>
      <w:tr w:rsidR="003B510C" w:rsidTr="003B510C">
        <w:tc>
          <w:tcPr>
            <w:tcW w:w="2621" w:type="dxa"/>
          </w:tcPr>
          <w:p w:rsidR="003B510C" w:rsidRPr="00507165" w:rsidRDefault="003B510C" w:rsidP="003B510C">
            <w:pPr>
              <w:rPr>
                <w:b/>
              </w:rPr>
            </w:pPr>
            <w:r>
              <w:rPr>
                <w:b/>
              </w:rPr>
              <w:t>Actores primarios</w:t>
            </w:r>
          </w:p>
        </w:tc>
        <w:tc>
          <w:tcPr>
            <w:tcW w:w="6093" w:type="dxa"/>
          </w:tcPr>
          <w:p w:rsidR="003B510C" w:rsidRPr="004A1886" w:rsidRDefault="003B510C" w:rsidP="003B510C">
            <w:pPr>
              <w:autoSpaceDE w:val="0"/>
              <w:autoSpaceDN w:val="0"/>
              <w:adjustRightInd w:val="0"/>
              <w:rPr>
                <w:lang w:val="es-BO"/>
              </w:rPr>
            </w:pPr>
            <w:r>
              <w:rPr>
                <w:lang w:val="es-BO"/>
              </w:rPr>
              <w:t>Quiénes están a cargo de la finca Anita?</w:t>
            </w:r>
          </w:p>
        </w:tc>
      </w:tr>
      <w:tr w:rsidR="003B510C" w:rsidTr="003B510C">
        <w:tc>
          <w:tcPr>
            <w:tcW w:w="2621" w:type="dxa"/>
          </w:tcPr>
          <w:p w:rsidR="003B510C" w:rsidRDefault="003B510C" w:rsidP="003B510C">
            <w:pPr>
              <w:rPr>
                <w:b/>
              </w:rPr>
            </w:pPr>
            <w:r>
              <w:rPr>
                <w:b/>
              </w:rPr>
              <w:t>Destinatarios</w:t>
            </w:r>
          </w:p>
        </w:tc>
        <w:tc>
          <w:tcPr>
            <w:tcW w:w="6093" w:type="dxa"/>
          </w:tcPr>
          <w:p w:rsidR="003B510C" w:rsidRDefault="003B510C" w:rsidP="003B510C">
            <w:pPr>
              <w:autoSpaceDE w:val="0"/>
              <w:autoSpaceDN w:val="0"/>
              <w:adjustRightInd w:val="0"/>
              <w:rPr>
                <w:lang w:val="es-BO"/>
              </w:rPr>
            </w:pPr>
            <w:r>
              <w:rPr>
                <w:lang w:val="es-BO"/>
              </w:rPr>
              <w:t>A qué actividad productiva está destinada?</w:t>
            </w:r>
          </w:p>
        </w:tc>
      </w:tr>
      <w:tr w:rsidR="003B510C" w:rsidTr="003B510C">
        <w:tc>
          <w:tcPr>
            <w:tcW w:w="2621" w:type="dxa"/>
          </w:tcPr>
          <w:p w:rsidR="003B510C" w:rsidRPr="00507165" w:rsidRDefault="003B510C" w:rsidP="003B510C">
            <w:pPr>
              <w:rPr>
                <w:b/>
              </w:rPr>
            </w:pPr>
            <w:r w:rsidRPr="00507165">
              <w:rPr>
                <w:b/>
              </w:rPr>
              <w:t xml:space="preserve">Beneficiarios </w:t>
            </w:r>
          </w:p>
        </w:tc>
        <w:tc>
          <w:tcPr>
            <w:tcW w:w="6093" w:type="dxa"/>
          </w:tcPr>
          <w:p w:rsidR="003B510C" w:rsidRDefault="003B510C" w:rsidP="003B510C">
            <w:r>
              <w:t xml:space="preserve">Quiénes se benefician directa o indirectamente? </w:t>
            </w:r>
          </w:p>
        </w:tc>
      </w:tr>
      <w:tr w:rsidR="003B510C" w:rsidTr="003B510C">
        <w:tc>
          <w:tcPr>
            <w:tcW w:w="2621" w:type="dxa"/>
          </w:tcPr>
          <w:p w:rsidR="003B510C" w:rsidRPr="00507165" w:rsidRDefault="003B510C" w:rsidP="003B510C">
            <w:pPr>
              <w:rPr>
                <w:b/>
              </w:rPr>
            </w:pPr>
            <w:r>
              <w:rPr>
                <w:b/>
              </w:rPr>
              <w:t>Territorio</w:t>
            </w:r>
          </w:p>
        </w:tc>
        <w:tc>
          <w:tcPr>
            <w:tcW w:w="6093" w:type="dxa"/>
          </w:tcPr>
          <w:p w:rsidR="003B510C" w:rsidRDefault="003B510C" w:rsidP="003B510C">
            <w:r>
              <w:t>En qué espacio geográfico se encuentra planteado el proyecto?</w:t>
            </w:r>
          </w:p>
          <w:p w:rsidR="0082406B" w:rsidRDefault="0082406B" w:rsidP="003B510C">
            <w:r>
              <w:t>Cantidad de</w:t>
            </w:r>
            <w:r w:rsidR="00463590">
              <w:t xml:space="preserve"> hectáreas que facilitan su dese</w:t>
            </w:r>
            <w:r>
              <w:t>nvolvimiento planteados desde un inicio</w:t>
            </w:r>
            <w:r w:rsidR="00463590">
              <w:t>?</w:t>
            </w:r>
          </w:p>
        </w:tc>
      </w:tr>
      <w:tr w:rsidR="003B510C" w:rsidTr="003B510C">
        <w:tc>
          <w:tcPr>
            <w:tcW w:w="2621" w:type="dxa"/>
          </w:tcPr>
          <w:p w:rsidR="003B510C" w:rsidRPr="00507165" w:rsidRDefault="003B510C" w:rsidP="003B510C">
            <w:pPr>
              <w:rPr>
                <w:b/>
              </w:rPr>
            </w:pPr>
            <w:r>
              <w:rPr>
                <w:b/>
              </w:rPr>
              <w:t>Tiempo</w:t>
            </w:r>
          </w:p>
        </w:tc>
        <w:tc>
          <w:tcPr>
            <w:tcW w:w="6093" w:type="dxa"/>
          </w:tcPr>
          <w:p w:rsidR="003B510C" w:rsidRDefault="003B510C" w:rsidP="003B510C">
            <w:r>
              <w:t>En qué plazo se realiza el engorde del ganado, tomando en cuenta que estos son obtenidos en la edad adulta</w:t>
            </w:r>
            <w:r w:rsidR="0082406B">
              <w:t>?</w:t>
            </w:r>
          </w:p>
        </w:tc>
      </w:tr>
      <w:tr w:rsidR="003B510C" w:rsidTr="003B510C">
        <w:tc>
          <w:tcPr>
            <w:tcW w:w="2621" w:type="dxa"/>
          </w:tcPr>
          <w:p w:rsidR="003B510C" w:rsidRPr="00507165" w:rsidRDefault="003B510C" w:rsidP="003B510C">
            <w:pPr>
              <w:rPr>
                <w:b/>
              </w:rPr>
            </w:pPr>
            <w:r w:rsidRPr="00507165">
              <w:rPr>
                <w:b/>
              </w:rPr>
              <w:t>Alcance</w:t>
            </w:r>
          </w:p>
        </w:tc>
        <w:tc>
          <w:tcPr>
            <w:tcW w:w="6093" w:type="dxa"/>
          </w:tcPr>
          <w:p w:rsidR="003B510C" w:rsidRDefault="003B510C" w:rsidP="003B510C">
            <w:r>
              <w:t>Cuál es  el espacio geográfico que se precisa para el engorde del ganado?</w:t>
            </w:r>
          </w:p>
        </w:tc>
      </w:tr>
      <w:tr w:rsidR="0082406B" w:rsidTr="003B510C">
        <w:tc>
          <w:tcPr>
            <w:tcW w:w="2621" w:type="dxa"/>
          </w:tcPr>
          <w:p w:rsidR="0082406B" w:rsidRPr="00507165" w:rsidRDefault="0082406B" w:rsidP="0082406B">
            <w:pPr>
              <w:rPr>
                <w:b/>
              </w:rPr>
            </w:pPr>
            <w:r w:rsidRPr="00507165">
              <w:rPr>
                <w:b/>
              </w:rPr>
              <w:t>Actividades</w:t>
            </w:r>
          </w:p>
        </w:tc>
        <w:tc>
          <w:tcPr>
            <w:tcW w:w="6093" w:type="dxa"/>
          </w:tcPr>
          <w:p w:rsidR="0082406B" w:rsidRDefault="0082406B" w:rsidP="0082406B">
            <w:r>
              <w:t>Qué actividades  y estrategias realizan para el engorde y mejor producción en peso de carne?</w:t>
            </w:r>
          </w:p>
          <w:p w:rsidR="0082406B" w:rsidRDefault="0082406B" w:rsidP="0082406B">
            <w:r>
              <w:t>Que cambios y efectos  se da en la producción de carne?</w:t>
            </w:r>
          </w:p>
        </w:tc>
      </w:tr>
      <w:tr w:rsidR="0082406B" w:rsidTr="003B510C">
        <w:tc>
          <w:tcPr>
            <w:tcW w:w="2621" w:type="dxa"/>
          </w:tcPr>
          <w:p w:rsidR="0082406B" w:rsidRPr="00507165" w:rsidRDefault="0082406B" w:rsidP="0082406B">
            <w:pPr>
              <w:rPr>
                <w:b/>
              </w:rPr>
            </w:pPr>
            <w:r w:rsidRPr="00507165">
              <w:rPr>
                <w:b/>
              </w:rPr>
              <w:t xml:space="preserve">Modificaciones </w:t>
            </w:r>
          </w:p>
        </w:tc>
        <w:tc>
          <w:tcPr>
            <w:tcW w:w="6093" w:type="dxa"/>
          </w:tcPr>
          <w:p w:rsidR="0082406B" w:rsidRDefault="0082406B" w:rsidP="0082406B">
            <w:r>
              <w:t>Existió algún  cambio en cuanto a planes y estrategias, tomando en cuenta que en el manejo de los terrenos para el abastecimiento del pasto, ellos no realizan la quema tradicional, mas bien otorgan otros mecanismos de abono para la mejora de calidad de los pastos?</w:t>
            </w:r>
          </w:p>
          <w:p w:rsidR="0082406B" w:rsidRDefault="0082406B" w:rsidP="0082406B"/>
        </w:tc>
      </w:tr>
      <w:tr w:rsidR="0082406B" w:rsidTr="003B510C">
        <w:tc>
          <w:tcPr>
            <w:tcW w:w="2621" w:type="dxa"/>
          </w:tcPr>
          <w:p w:rsidR="0082406B" w:rsidRPr="00507165" w:rsidRDefault="0082406B" w:rsidP="0082406B">
            <w:pPr>
              <w:rPr>
                <w:b/>
              </w:rPr>
            </w:pPr>
            <w:r>
              <w:rPr>
                <w:b/>
              </w:rPr>
              <w:t>Cuidado del medio ambiente</w:t>
            </w:r>
          </w:p>
        </w:tc>
        <w:tc>
          <w:tcPr>
            <w:tcW w:w="6093" w:type="dxa"/>
          </w:tcPr>
          <w:p w:rsidR="0082406B" w:rsidRDefault="0082406B" w:rsidP="0082406B">
            <w:r>
              <w:t>Los vecinos a la finca Anita, será que ven las posibilidades de continuar con los mismos mecanismos de la no quema o chaqueo?</w:t>
            </w:r>
          </w:p>
        </w:tc>
      </w:tr>
      <w:tr w:rsidR="0082406B" w:rsidTr="003B510C">
        <w:tc>
          <w:tcPr>
            <w:tcW w:w="2621" w:type="dxa"/>
          </w:tcPr>
          <w:p w:rsidR="0082406B" w:rsidRPr="00507165" w:rsidRDefault="0082406B" w:rsidP="003B510C">
            <w:pPr>
              <w:rPr>
                <w:b/>
              </w:rPr>
            </w:pPr>
            <w:r>
              <w:rPr>
                <w:b/>
              </w:rPr>
              <w:t>Evaluación</w:t>
            </w:r>
          </w:p>
        </w:tc>
        <w:tc>
          <w:tcPr>
            <w:tcW w:w="6093" w:type="dxa"/>
          </w:tcPr>
          <w:p w:rsidR="0082406B" w:rsidRDefault="0082406B" w:rsidP="003B510C">
            <w:r>
              <w:t>El manejo de los libros de registro facilita los manejos económicos, gastos sociales y humanos</w:t>
            </w:r>
            <w:r w:rsidR="00463590">
              <w:t xml:space="preserve"> que permiten prevenir riesgos a futuro</w:t>
            </w:r>
            <w:bookmarkStart w:id="0" w:name="_GoBack"/>
            <w:bookmarkEnd w:id="0"/>
            <w:r>
              <w:t>?</w:t>
            </w:r>
          </w:p>
        </w:tc>
      </w:tr>
      <w:tr w:rsidR="0082406B" w:rsidTr="003B510C">
        <w:tc>
          <w:tcPr>
            <w:tcW w:w="2621" w:type="dxa"/>
          </w:tcPr>
          <w:p w:rsidR="0082406B" w:rsidRPr="00507165" w:rsidRDefault="0082406B" w:rsidP="003B510C">
            <w:pPr>
              <w:rPr>
                <w:b/>
              </w:rPr>
            </w:pPr>
            <w:r>
              <w:rPr>
                <w:b/>
              </w:rPr>
              <w:t>Fortalezas</w:t>
            </w:r>
          </w:p>
        </w:tc>
        <w:tc>
          <w:tcPr>
            <w:tcW w:w="6093" w:type="dxa"/>
          </w:tcPr>
          <w:p w:rsidR="0082406B" w:rsidRDefault="0082406B" w:rsidP="003B510C">
            <w:r>
              <w:t>Conseguir maximizar el universo de vida como espíritu de alegría, es la búsqueda no solo para los dueños de la finca sino para todos los que trabajan en ella?</w:t>
            </w:r>
          </w:p>
        </w:tc>
      </w:tr>
    </w:tbl>
    <w:p w:rsidR="003B510C" w:rsidRDefault="003B510C" w:rsidP="003B510C">
      <w:pPr>
        <w:autoSpaceDE w:val="0"/>
        <w:autoSpaceDN w:val="0"/>
        <w:adjustRightInd w:val="0"/>
      </w:pPr>
    </w:p>
    <w:p w:rsidR="003B510C" w:rsidRDefault="003B510C" w:rsidP="003B510C"/>
    <w:p w:rsidR="003B510C" w:rsidRDefault="003B510C" w:rsidP="003B510C"/>
    <w:p w:rsidR="003B510C" w:rsidRDefault="003B510C" w:rsidP="003B510C"/>
    <w:p w:rsidR="003B510C" w:rsidRDefault="003B510C"/>
    <w:sectPr w:rsidR="003B510C" w:rsidSect="0032734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0C"/>
    <w:rsid w:val="000C23D6"/>
    <w:rsid w:val="0032734C"/>
    <w:rsid w:val="003B510C"/>
    <w:rsid w:val="00463590"/>
    <w:rsid w:val="008240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7D3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510C"/>
    <w:rPr>
      <w:rFonts w:eastAsiaTheme="minorHAns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510C"/>
    <w:rPr>
      <w:rFonts w:eastAsiaTheme="minorHAnsi"/>
      <w:sz w:val="22"/>
      <w:szCs w:val="22"/>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236</Words>
  <Characters>1298</Characters>
  <Application>Microsoft Macintosh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mercedes  </cp:lastModifiedBy>
  <cp:revision>1</cp:revision>
  <dcterms:created xsi:type="dcterms:W3CDTF">2016-06-06T04:59:00Z</dcterms:created>
  <dcterms:modified xsi:type="dcterms:W3CDTF">2016-06-06T05:28:00Z</dcterms:modified>
</cp:coreProperties>
</file>