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0ED" w:rsidRPr="000503D5" w:rsidRDefault="006610ED" w:rsidP="004737B9">
      <w:pPr>
        <w:pStyle w:val="NormalWeb"/>
        <w:shd w:val="clear" w:color="auto" w:fill="FFFFFF"/>
        <w:spacing w:before="0" w:beforeAutospacing="0" w:after="0" w:afterAutospacing="0"/>
        <w:ind w:right="78"/>
        <w:jc w:val="both"/>
        <w:rPr>
          <w:rFonts w:ascii="Tahoma" w:hAnsi="Tahoma" w:cs="Tahoma"/>
          <w:color w:val="000000" w:themeColor="text1"/>
        </w:rPr>
      </w:pPr>
      <w:bookmarkStart w:id="0" w:name="_GoBack"/>
      <w:r w:rsidRPr="000503D5">
        <w:rPr>
          <w:rFonts w:ascii="Tahoma" w:hAnsi="Tahoma" w:cs="Tahoma"/>
          <w:b/>
          <w:bCs/>
          <w:i/>
          <w:iCs/>
          <w:color w:val="000000" w:themeColor="text1"/>
        </w:rPr>
        <w:t>Escoja una de las experiencias presentadas y especifique las características más importantes que han conseguido los resultados esperados</w:t>
      </w:r>
    </w:p>
    <w:p w:rsidR="006610ED" w:rsidRPr="000503D5" w:rsidRDefault="006610ED" w:rsidP="006610ED">
      <w:pPr>
        <w:pStyle w:val="NormalWeb"/>
        <w:shd w:val="clear" w:color="auto" w:fill="FFFFFF"/>
        <w:spacing w:before="0" w:beforeAutospacing="0" w:after="0" w:afterAutospacing="0"/>
        <w:ind w:right="78"/>
        <w:jc w:val="both"/>
        <w:rPr>
          <w:rFonts w:ascii="Tahoma" w:hAnsi="Tahoma" w:cs="Tahoma"/>
          <w:color w:val="222222"/>
        </w:rPr>
      </w:pPr>
    </w:p>
    <w:p w:rsidR="000503D5" w:rsidRPr="004737B9" w:rsidRDefault="000503D5" w:rsidP="004737B9">
      <w:pPr>
        <w:pStyle w:val="NormalWeb"/>
        <w:shd w:val="clear" w:color="auto" w:fill="FFFFFF"/>
        <w:spacing w:before="0" w:beforeAutospacing="0" w:after="0" w:afterAutospacing="0"/>
        <w:ind w:right="78"/>
        <w:jc w:val="both"/>
        <w:rPr>
          <w:rFonts w:ascii="Tahoma" w:hAnsi="Tahoma" w:cs="Tahoma"/>
          <w:color w:val="222222"/>
          <w:sz w:val="21"/>
          <w:szCs w:val="21"/>
        </w:rPr>
      </w:pPr>
      <w:r w:rsidRPr="004737B9">
        <w:rPr>
          <w:rFonts w:ascii="Tahoma" w:hAnsi="Tahoma" w:cs="Tahoma"/>
          <w:bCs/>
          <w:color w:val="222222"/>
        </w:rPr>
        <w:t>Proyecto: Almacenaje de agua en estanques artesanales y riego por aspersión como medidas frente al cambio climático. Micro cuenca de</w:t>
      </w:r>
      <w:r w:rsidR="004737B9">
        <w:rPr>
          <w:rFonts w:ascii="Tahoma" w:hAnsi="Tahoma" w:cs="Tahoma"/>
          <w:bCs/>
          <w:color w:val="222222"/>
        </w:rPr>
        <w:t xml:space="preserve"> </w:t>
      </w:r>
      <w:proofErr w:type="spellStart"/>
      <w:r w:rsidR="004737B9">
        <w:rPr>
          <w:rFonts w:ascii="Tahoma" w:hAnsi="Tahoma" w:cs="Tahoma"/>
          <w:bCs/>
          <w:color w:val="222222"/>
        </w:rPr>
        <w:t>Choquecota</w:t>
      </w:r>
      <w:proofErr w:type="spellEnd"/>
      <w:r w:rsidR="004737B9">
        <w:rPr>
          <w:rFonts w:ascii="Tahoma" w:hAnsi="Tahoma" w:cs="Tahoma"/>
          <w:bCs/>
          <w:color w:val="222222"/>
        </w:rPr>
        <w:t xml:space="preserve">. Municipio de Palca, </w:t>
      </w:r>
      <w:r w:rsidRPr="004737B9">
        <w:rPr>
          <w:rFonts w:ascii="Tahoma" w:hAnsi="Tahoma" w:cs="Tahoma"/>
          <w:color w:val="222222"/>
        </w:rPr>
        <w:t>El proyecto busca un uso eficiente del agua para riego, fue implementado en el marco del Proyecto Acelerado de Glaciares en los Andes Tropicales.</w:t>
      </w:r>
    </w:p>
    <w:p w:rsidR="000503D5" w:rsidRPr="004737B9" w:rsidRDefault="000503D5" w:rsidP="004737B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222222"/>
          <w:sz w:val="21"/>
          <w:szCs w:val="21"/>
        </w:rPr>
      </w:pPr>
      <w:r w:rsidRPr="004737B9">
        <w:rPr>
          <w:rFonts w:ascii="Tahoma" w:hAnsi="Tahoma" w:cs="Tahoma"/>
          <w:color w:val="222222"/>
        </w:rPr>
        <w:t>Se consideró una buena experiencia de articulac</w:t>
      </w:r>
      <w:r w:rsidR="004737B9" w:rsidRPr="004737B9">
        <w:rPr>
          <w:rFonts w:ascii="Tahoma" w:hAnsi="Tahoma" w:cs="Tahoma"/>
          <w:color w:val="222222"/>
        </w:rPr>
        <w:t>ión entre el gobierno municipal</w:t>
      </w:r>
      <w:r w:rsidR="003D168C">
        <w:rPr>
          <w:rFonts w:ascii="Tahoma" w:hAnsi="Tahoma" w:cs="Tahoma"/>
          <w:color w:val="222222"/>
        </w:rPr>
        <w:t xml:space="preserve">, la cooperación y las </w:t>
      </w:r>
      <w:proofErr w:type="spellStart"/>
      <w:r w:rsidR="003D168C">
        <w:rPr>
          <w:rFonts w:ascii="Tahoma" w:hAnsi="Tahoma" w:cs="Tahoma"/>
          <w:color w:val="222222"/>
        </w:rPr>
        <w:t>ong</w:t>
      </w:r>
      <w:proofErr w:type="spellEnd"/>
      <w:r w:rsidRPr="004737B9">
        <w:rPr>
          <w:rFonts w:ascii="Tahoma" w:hAnsi="Tahoma" w:cs="Tahoma"/>
          <w:color w:val="222222"/>
        </w:rPr>
        <w:t>.</w:t>
      </w:r>
      <w:r w:rsidR="004737B9">
        <w:rPr>
          <w:rFonts w:ascii="Tahoma" w:hAnsi="Tahoma" w:cs="Tahoma"/>
          <w:color w:val="222222"/>
          <w:sz w:val="21"/>
          <w:szCs w:val="21"/>
        </w:rPr>
        <w:t xml:space="preserve"> </w:t>
      </w:r>
      <w:r w:rsidRPr="004737B9">
        <w:rPr>
          <w:rFonts w:ascii="Tahoma" w:hAnsi="Tahoma" w:cs="Tahoma"/>
          <w:color w:val="222222"/>
        </w:rPr>
        <w:t xml:space="preserve">La validación y construcción de un cuerpo de conocimientos </w:t>
      </w:r>
      <w:r w:rsidR="004737B9" w:rsidRPr="004737B9">
        <w:rPr>
          <w:rFonts w:ascii="Tahoma" w:hAnsi="Tahoma" w:cs="Tahoma"/>
          <w:color w:val="222222"/>
        </w:rPr>
        <w:t>en</w:t>
      </w:r>
      <w:r w:rsidRPr="004737B9">
        <w:rPr>
          <w:rFonts w:ascii="Tahoma" w:hAnsi="Tahoma" w:cs="Tahoma"/>
          <w:color w:val="222222"/>
        </w:rPr>
        <w:t xml:space="preserve"> torno a temas esp</w:t>
      </w:r>
      <w:r w:rsidR="004737B9">
        <w:rPr>
          <w:rFonts w:ascii="Tahoma" w:hAnsi="Tahoma" w:cs="Tahoma"/>
          <w:color w:val="222222"/>
        </w:rPr>
        <w:t xml:space="preserve">ecíficos: medidas de adaptación que el proyecto de las </w:t>
      </w:r>
      <w:r w:rsidRPr="004737B9">
        <w:rPr>
          <w:rFonts w:ascii="Tahoma" w:hAnsi="Tahoma" w:cs="Tahoma"/>
          <w:color w:val="222222"/>
        </w:rPr>
        <w:t xml:space="preserve">49 familias cuentan con </w:t>
      </w:r>
      <w:proofErr w:type="gramStart"/>
      <w:r w:rsidRPr="004737B9">
        <w:rPr>
          <w:rFonts w:ascii="Tahoma" w:hAnsi="Tahoma" w:cs="Tahoma"/>
          <w:color w:val="222222"/>
        </w:rPr>
        <w:t xml:space="preserve">sistemas </w:t>
      </w:r>
      <w:r w:rsidR="004737B9" w:rsidRPr="004737B9">
        <w:rPr>
          <w:rFonts w:ascii="Tahoma" w:hAnsi="Tahoma" w:cs="Tahoma"/>
          <w:color w:val="222222"/>
        </w:rPr>
        <w:t xml:space="preserve"> </w:t>
      </w:r>
      <w:r w:rsidRPr="004737B9">
        <w:rPr>
          <w:rFonts w:ascii="Tahoma" w:hAnsi="Tahoma" w:cs="Tahoma"/>
          <w:color w:val="222222"/>
        </w:rPr>
        <w:t>uni</w:t>
      </w:r>
      <w:r w:rsidR="004737B9" w:rsidRPr="004737B9">
        <w:rPr>
          <w:rFonts w:ascii="Tahoma" w:hAnsi="Tahoma" w:cs="Tahoma"/>
          <w:color w:val="222222"/>
        </w:rPr>
        <w:t>familiar</w:t>
      </w:r>
      <w:r w:rsidRPr="004737B9">
        <w:rPr>
          <w:rFonts w:ascii="Tahoma" w:hAnsi="Tahoma" w:cs="Tahoma"/>
          <w:color w:val="222222"/>
        </w:rPr>
        <w:t xml:space="preserve"> y multifamiliares</w:t>
      </w:r>
      <w:proofErr w:type="gramEnd"/>
      <w:r w:rsidRPr="004737B9">
        <w:rPr>
          <w:rFonts w:ascii="Tahoma" w:hAnsi="Tahoma" w:cs="Tahoma"/>
          <w:color w:val="222222"/>
        </w:rPr>
        <w:t xml:space="preserve"> de riego, de fácil construcción y replicabilidad, de bajo costo.</w:t>
      </w:r>
    </w:p>
    <w:p w:rsidR="000503D5" w:rsidRPr="004737B9" w:rsidRDefault="004737B9" w:rsidP="004737B9">
      <w:pPr>
        <w:pStyle w:val="NormalWeb"/>
        <w:shd w:val="clear" w:color="auto" w:fill="FFFFFF"/>
        <w:spacing w:before="0" w:beforeAutospacing="0" w:after="150" w:afterAutospacing="0"/>
        <w:ind w:hanging="360"/>
        <w:jc w:val="both"/>
        <w:rPr>
          <w:rFonts w:ascii="Tahoma" w:hAnsi="Tahoma" w:cs="Tahoma"/>
          <w:color w:val="222222"/>
          <w:sz w:val="21"/>
          <w:szCs w:val="21"/>
        </w:rPr>
      </w:pPr>
      <w:r w:rsidRPr="004737B9">
        <w:rPr>
          <w:rFonts w:ascii="Tahoma" w:hAnsi="Tahoma" w:cs="Tahoma"/>
          <w:color w:val="222222"/>
        </w:rPr>
        <w:t xml:space="preserve">    </w:t>
      </w:r>
      <w:r>
        <w:rPr>
          <w:rFonts w:ascii="Tahoma" w:hAnsi="Tahoma" w:cs="Tahoma"/>
          <w:color w:val="222222"/>
        </w:rPr>
        <w:t xml:space="preserve"> </w:t>
      </w:r>
      <w:r w:rsidR="000503D5" w:rsidRPr="004737B9">
        <w:rPr>
          <w:rFonts w:ascii="Tahoma" w:hAnsi="Tahoma" w:cs="Tahoma"/>
          <w:color w:val="222222"/>
        </w:rPr>
        <w:t>Aumentan los rendimientos con las variedades int</w:t>
      </w:r>
      <w:r>
        <w:rPr>
          <w:rFonts w:ascii="Tahoma" w:hAnsi="Tahoma" w:cs="Tahoma"/>
          <w:color w:val="222222"/>
        </w:rPr>
        <w:t xml:space="preserve">roducidas y se pueden tener dos </w:t>
      </w:r>
      <w:r w:rsidR="000503D5" w:rsidRPr="004737B9">
        <w:rPr>
          <w:rFonts w:ascii="Tahoma" w:hAnsi="Tahoma" w:cs="Tahoma"/>
          <w:color w:val="222222"/>
        </w:rPr>
        <w:t>cosechas gracias al riego.</w:t>
      </w:r>
    </w:p>
    <w:p w:rsidR="006610ED" w:rsidRPr="000503D5" w:rsidRDefault="006610ED" w:rsidP="006610ED">
      <w:pPr>
        <w:pStyle w:val="NormalWeb"/>
        <w:shd w:val="clear" w:color="auto" w:fill="FFFFFF"/>
        <w:spacing w:before="7" w:beforeAutospacing="0" w:after="0" w:afterAutospacing="0" w:line="212" w:lineRule="atLeast"/>
        <w:ind w:right="75"/>
        <w:jc w:val="both"/>
        <w:rPr>
          <w:rFonts w:ascii="Tahoma" w:hAnsi="Tahoma" w:cs="Tahoma"/>
          <w:color w:val="222222"/>
        </w:rPr>
      </w:pPr>
    </w:p>
    <w:p w:rsidR="006610ED" w:rsidRPr="000503D5" w:rsidRDefault="006610ED" w:rsidP="004737B9">
      <w:pPr>
        <w:pStyle w:val="NormalWeb"/>
        <w:shd w:val="clear" w:color="auto" w:fill="FFFFFF"/>
        <w:spacing w:before="0" w:beforeAutospacing="0" w:after="0" w:afterAutospacing="0"/>
        <w:ind w:right="78"/>
        <w:jc w:val="both"/>
        <w:rPr>
          <w:rFonts w:ascii="Tahoma" w:hAnsi="Tahoma" w:cs="Tahoma"/>
          <w:color w:val="000000" w:themeColor="text1"/>
        </w:rPr>
      </w:pPr>
      <w:r w:rsidRPr="000503D5">
        <w:rPr>
          <w:rFonts w:ascii="Tahoma" w:hAnsi="Tahoma" w:cs="Tahoma"/>
          <w:b/>
          <w:bCs/>
          <w:i/>
          <w:iCs/>
          <w:color w:val="000000" w:themeColor="text1"/>
        </w:rPr>
        <w:t>¿Qué podría haberse hecho de otra forma?</w:t>
      </w:r>
    </w:p>
    <w:p w:rsidR="004737B9" w:rsidRDefault="004737B9" w:rsidP="004737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22222"/>
        </w:rPr>
      </w:pPr>
    </w:p>
    <w:p w:rsidR="000503D5" w:rsidRPr="004737B9" w:rsidRDefault="000503D5" w:rsidP="004737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222222"/>
          <w:sz w:val="21"/>
          <w:szCs w:val="21"/>
        </w:rPr>
      </w:pPr>
      <w:r w:rsidRPr="004737B9">
        <w:rPr>
          <w:rFonts w:ascii="Tahoma" w:hAnsi="Tahoma" w:cs="Tahoma"/>
          <w:color w:val="222222"/>
        </w:rPr>
        <w:t>Considero que esta experiencia es un buen ejemplo de articulación público privada, la introducción de conocimientos en torno a las medidas de adaptación y en cuanto a los resultados efectivos las familias beneficiarias cuentan con los sistemas de ri</w:t>
      </w:r>
      <w:r w:rsidR="004737B9">
        <w:rPr>
          <w:rFonts w:ascii="Tahoma" w:hAnsi="Tahoma" w:cs="Tahoma"/>
          <w:color w:val="222222"/>
        </w:rPr>
        <w:t>ego y han recibido capacitación</w:t>
      </w:r>
      <w:r w:rsidRPr="004737B9">
        <w:rPr>
          <w:rFonts w:ascii="Tahoma" w:hAnsi="Tahoma" w:cs="Tahoma"/>
          <w:color w:val="222222"/>
        </w:rPr>
        <w:t xml:space="preserve">, </w:t>
      </w:r>
      <w:r w:rsidR="004737B9" w:rsidRPr="004737B9">
        <w:rPr>
          <w:rFonts w:ascii="Tahoma" w:hAnsi="Tahoma" w:cs="Tahoma"/>
          <w:color w:val="222222"/>
        </w:rPr>
        <w:t xml:space="preserve">comentario que </w:t>
      </w:r>
      <w:r w:rsidRPr="004737B9">
        <w:rPr>
          <w:rFonts w:ascii="Tahoma" w:hAnsi="Tahoma" w:cs="Tahoma"/>
          <w:color w:val="222222"/>
        </w:rPr>
        <w:t>se hubiese trabajado en aspectos de sostenibilidad y el manteni</w:t>
      </w:r>
      <w:r w:rsidR="004737B9" w:rsidRPr="004737B9">
        <w:rPr>
          <w:rFonts w:ascii="Tahoma" w:hAnsi="Tahoma" w:cs="Tahoma"/>
          <w:color w:val="222222"/>
        </w:rPr>
        <w:t>miento de los sistemas de riego e</w:t>
      </w:r>
      <w:r w:rsidRPr="004737B9">
        <w:rPr>
          <w:rFonts w:ascii="Tahoma" w:hAnsi="Tahoma" w:cs="Tahoma"/>
          <w:color w:val="222222"/>
        </w:rPr>
        <w:t>s también importante mencionar que frente al problema de escasez de agua es fundamental trabajar en el Manejo de cuencas e integrar esta experiencia a otros programas gubern</w:t>
      </w:r>
      <w:r w:rsidR="004737B9" w:rsidRPr="004737B9">
        <w:rPr>
          <w:rFonts w:ascii="Tahoma" w:hAnsi="Tahoma" w:cs="Tahoma"/>
          <w:color w:val="222222"/>
        </w:rPr>
        <w:t>amentales e</w:t>
      </w:r>
      <w:r w:rsidRPr="004737B9">
        <w:rPr>
          <w:rFonts w:ascii="Tahoma" w:hAnsi="Tahoma" w:cs="Tahoma"/>
          <w:color w:val="222222"/>
        </w:rPr>
        <w:t>n cuanto a los rendimientos incidir en el tema de seguridad alimentaria y manejo de suelos.</w:t>
      </w:r>
    </w:p>
    <w:p w:rsidR="006610ED" w:rsidRPr="000503D5" w:rsidRDefault="006610ED" w:rsidP="006610ED">
      <w:pPr>
        <w:pStyle w:val="NormalWeb"/>
        <w:shd w:val="clear" w:color="auto" w:fill="FFFFFF"/>
        <w:spacing w:before="0" w:beforeAutospacing="0" w:after="0" w:afterAutospacing="0"/>
        <w:ind w:right="78"/>
        <w:jc w:val="both"/>
        <w:rPr>
          <w:rFonts w:ascii="Tahoma" w:hAnsi="Tahoma" w:cs="Tahoma"/>
          <w:color w:val="222222"/>
        </w:rPr>
      </w:pPr>
    </w:p>
    <w:p w:rsidR="006610ED" w:rsidRPr="000503D5" w:rsidRDefault="006610ED" w:rsidP="004737B9">
      <w:pPr>
        <w:pStyle w:val="NormalWeb"/>
        <w:shd w:val="clear" w:color="auto" w:fill="FFFFFF"/>
        <w:spacing w:before="0" w:beforeAutospacing="0" w:after="0" w:afterAutospacing="0"/>
        <w:ind w:right="78"/>
        <w:jc w:val="both"/>
        <w:rPr>
          <w:rFonts w:ascii="Tahoma" w:hAnsi="Tahoma" w:cs="Tahoma"/>
          <w:color w:val="000000" w:themeColor="text1"/>
        </w:rPr>
      </w:pPr>
      <w:r w:rsidRPr="000503D5">
        <w:rPr>
          <w:rFonts w:ascii="Tahoma" w:hAnsi="Tahoma" w:cs="Tahoma"/>
          <w:b/>
          <w:bCs/>
          <w:i/>
          <w:iCs/>
          <w:color w:val="000000" w:themeColor="text1"/>
        </w:rPr>
        <w:t>¿Qué no debía haberse hecho?</w:t>
      </w:r>
    </w:p>
    <w:p w:rsidR="006610ED" w:rsidRPr="003D168C" w:rsidRDefault="006610ED" w:rsidP="006610ED">
      <w:pPr>
        <w:pStyle w:val="NormalWeb"/>
        <w:shd w:val="clear" w:color="auto" w:fill="FFFFFF"/>
        <w:spacing w:before="7" w:beforeAutospacing="0" w:after="0" w:afterAutospacing="0" w:line="212" w:lineRule="atLeast"/>
        <w:ind w:right="75"/>
        <w:jc w:val="both"/>
        <w:rPr>
          <w:rFonts w:ascii="Tahoma" w:hAnsi="Tahoma" w:cs="Tahoma"/>
          <w:color w:val="222222"/>
        </w:rPr>
      </w:pPr>
    </w:p>
    <w:p w:rsidR="003D168C" w:rsidRPr="003D168C" w:rsidRDefault="003D168C" w:rsidP="003D168C">
      <w:pPr>
        <w:pStyle w:val="NormalWeb"/>
        <w:shd w:val="clear" w:color="auto" w:fill="FFFFFF"/>
        <w:spacing w:before="0" w:beforeAutospacing="0" w:after="0" w:afterAutospacing="0"/>
        <w:ind w:right="78"/>
        <w:jc w:val="both"/>
        <w:rPr>
          <w:rFonts w:ascii="Tahoma" w:hAnsi="Tahoma" w:cs="Tahoma"/>
          <w:color w:val="222222"/>
        </w:rPr>
      </w:pPr>
      <w:r w:rsidRPr="003D168C">
        <w:rPr>
          <w:rFonts w:ascii="Tahoma" w:hAnsi="Tahoma" w:cs="Tahoma"/>
          <w:color w:val="222222"/>
        </w:rPr>
        <w:t>No debería ser</w:t>
      </w:r>
      <w:r>
        <w:rPr>
          <w:rFonts w:ascii="Tahoma" w:hAnsi="Tahoma" w:cs="Tahoma"/>
          <w:color w:val="222222"/>
        </w:rPr>
        <w:t xml:space="preserve"> enfocado solo como un proyecto</w:t>
      </w:r>
      <w:r w:rsidRPr="003D168C">
        <w:rPr>
          <w:rFonts w:ascii="Tahoma" w:hAnsi="Tahoma" w:cs="Tahoma"/>
          <w:color w:val="222222"/>
        </w:rPr>
        <w:t>, en adaptación al cambio climático, si no debería realizarse con un enfoque más integral. Si bien el agua es vital para la producción y reproducción de la vida, alrededor de ella tiene que ver la parte productiva, de consumo humano, el uso eficiente del agua, el tratamiento de aguas residuales, etc.</w:t>
      </w:r>
    </w:p>
    <w:bookmarkEnd w:id="0"/>
    <w:p w:rsidR="003D168C" w:rsidRPr="003D168C" w:rsidRDefault="003D168C" w:rsidP="003D168C">
      <w:pPr>
        <w:rPr>
          <w:rFonts w:ascii="Tahoma" w:hAnsi="Tahoma" w:cs="Tahoma"/>
        </w:rPr>
      </w:pPr>
    </w:p>
    <w:p w:rsidR="0070478B" w:rsidRPr="000503D5" w:rsidRDefault="0070478B" w:rsidP="006610ED">
      <w:pPr>
        <w:rPr>
          <w:rFonts w:ascii="Tahoma" w:hAnsi="Tahoma" w:cs="Tahoma"/>
          <w:sz w:val="24"/>
          <w:szCs w:val="24"/>
        </w:rPr>
      </w:pPr>
    </w:p>
    <w:p w:rsidR="006610ED" w:rsidRDefault="006610ED"/>
    <w:sectPr w:rsidR="006610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A02B5"/>
    <w:multiLevelType w:val="hybridMultilevel"/>
    <w:tmpl w:val="60867572"/>
    <w:lvl w:ilvl="0" w:tplc="E69477F4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41"/>
    <w:rsid w:val="000503D5"/>
    <w:rsid w:val="003D168C"/>
    <w:rsid w:val="004737B9"/>
    <w:rsid w:val="006610ED"/>
    <w:rsid w:val="0070478B"/>
    <w:rsid w:val="00AF3841"/>
    <w:rsid w:val="00C6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D7026-069C-41EE-BBF1-B14633AE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661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Huanca Rojas, Ruben Magno</dc:creator>
  <cp:keywords/>
  <dc:description/>
  <cp:lastModifiedBy>Huanca Rojas, Ruben Magno</cp:lastModifiedBy>
  <cp:revision>2</cp:revision>
  <dcterms:created xsi:type="dcterms:W3CDTF">2015-12-02T21:41:00Z</dcterms:created>
  <dcterms:modified xsi:type="dcterms:W3CDTF">2015-12-02T22:28:00Z</dcterms:modified>
</cp:coreProperties>
</file>