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7C" w:rsidRPr="00FD0C7D" w:rsidRDefault="00ED287C" w:rsidP="007E29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es-BO"/>
        </w:rPr>
      </w:pPr>
      <w:r w:rsidRPr="00FD0C7D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es-BO"/>
        </w:rPr>
        <w:t>Foro 2</w:t>
      </w:r>
    </w:p>
    <w:p w:rsidR="00ED287C" w:rsidRPr="00FD0C7D" w:rsidRDefault="00ED287C" w:rsidP="007E2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es-BO"/>
        </w:rPr>
      </w:pP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¿Cuáles son los cuatro impactos más importantes del cambio climático sobre la producción agropecuaria y cuál es el rol de i) la tecnología y ii) saber ancestral, en la prevención de riesgo?</w:t>
      </w:r>
    </w:p>
    <w:p w:rsidR="00D059FF" w:rsidRPr="00FD0C7D" w:rsidRDefault="00C94CCD" w:rsidP="007E2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es-BO"/>
        </w:rPr>
      </w:pPr>
      <w:r w:rsidRPr="00FD0C7D">
        <w:rPr>
          <w:rFonts w:ascii="Times New Roman" w:eastAsia="Times New Roman" w:hAnsi="Times New Roman" w:cs="Times New Roman"/>
          <w:b/>
          <w:i/>
          <w:sz w:val="32"/>
          <w:szCs w:val="24"/>
          <w:lang w:eastAsia="es-BO"/>
        </w:rPr>
        <w:t>Respuesta</w:t>
      </w:r>
    </w:p>
    <w:p w:rsidR="00C94CCD" w:rsidRPr="00FD0C7D" w:rsidRDefault="00562218" w:rsidP="007E2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Uno de los principales</w:t>
      </w:r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impactos es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la </w:t>
      </w:r>
      <w:r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reducción en el r</w:t>
      </w:r>
      <w:r w:rsidR="00C94CCD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endimiento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, a esto se suma la elevada </w:t>
      </w:r>
      <w:r w:rsidR="00C94CCD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temperatura 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o incremento de la </w:t>
      </w:r>
      <w:r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temperatura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, </w:t>
      </w:r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la disponibilidad de </w:t>
      </w:r>
      <w:r w:rsidR="000C68B8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a</w:t>
      </w:r>
      <w:r w:rsidR="00C94CCD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gua</w:t>
      </w:r>
      <w:r w:rsidR="00C94CCD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para riego</w:t>
      </w:r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y </w:t>
      </w:r>
      <w:r w:rsid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la </w:t>
      </w:r>
      <w:bookmarkStart w:id="0" w:name="_GoBack"/>
      <w:bookmarkEnd w:id="0"/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precipitación, la </w:t>
      </w:r>
      <w:r w:rsidR="000C68B8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e</w:t>
      </w:r>
      <w:r w:rsidR="00C94CCD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vapotranspiración</w:t>
      </w:r>
      <w:r w:rsidR="00C94CCD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que genera enfermedades </w:t>
      </w:r>
      <w:proofErr w:type="spellStart"/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fitopatógenas</w:t>
      </w:r>
      <w:proofErr w:type="spellEnd"/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y la disponibilidad de </w:t>
      </w:r>
      <w:r w:rsidR="000C68B8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suelos</w:t>
      </w:r>
      <w:r w:rsidR="000C68B8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fértiles. </w:t>
      </w:r>
    </w:p>
    <w:p w:rsidR="00DB35D5" w:rsidRPr="00FD0C7D" w:rsidRDefault="00DB35D5" w:rsidP="00DB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-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El rol de la </w:t>
      </w:r>
      <w:r w:rsidR="007E29C5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tecnología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es generar </w:t>
      </w:r>
      <w:r w:rsidR="006B7DD6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innovación para reducir los impactos del cambio climático, además que la tecnología debe generar investigación y buscar recurso humano calificado para evitar 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pérdidas</w:t>
      </w:r>
      <w:r w:rsidR="00986B77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en la 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producción</w:t>
      </w:r>
      <w:r w:rsidR="006B7DD6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. No solo tecnología desde el punto de vista de maquinaria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sino también en implementar programas de m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ejoramiento genético para liberar genotipos en diferentes cultivos resistentes a factores adversos (sequía, helada, etc.)</w:t>
      </w:r>
    </w:p>
    <w:p w:rsidR="00986B77" w:rsidRPr="00FD0C7D" w:rsidRDefault="00DB35D5" w:rsidP="007E2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-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El rol de los </w:t>
      </w:r>
      <w:r w:rsidR="007E29C5" w:rsidRPr="00FD0C7D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saberes ancestrales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, es recuperar las costumbres del</w:t>
      </w:r>
      <w:r w:rsidR="00DA3D7F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pasado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,</w:t>
      </w:r>
      <w:r w:rsidR="00DA3D7F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conocimientos y prácticas ancestrales, con una visión integral, como 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alternativa de 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mitigación y adaptación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al cambio climático</w:t>
      </w:r>
      <w:r w:rsidR="006B7DD6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, </w:t>
      </w:r>
      <w:r w:rsidR="007E29C5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es importante </w:t>
      </w:r>
      <w:r w:rsidR="006B7DD6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ya que nos ayuda a c</w:t>
      </w:r>
      <w:r w:rsidR="00986B77"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>rear conciencia y acciones de adaptación</w:t>
      </w:r>
      <w:r w:rsidRPr="00FD0C7D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ante estos eventos, previniendo los riesgos de perdida en el rendimiento y asegurando la producción.</w:t>
      </w:r>
    </w:p>
    <w:p w:rsidR="00562218" w:rsidRPr="00FD0C7D" w:rsidRDefault="00562218" w:rsidP="007E2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</w:p>
    <w:p w:rsidR="00E85B5D" w:rsidRPr="00FD0C7D" w:rsidRDefault="00E85B5D" w:rsidP="007E29C5">
      <w:pPr>
        <w:jc w:val="both"/>
        <w:rPr>
          <w:sz w:val="24"/>
          <w:szCs w:val="24"/>
        </w:rPr>
      </w:pPr>
    </w:p>
    <w:sectPr w:rsidR="00E85B5D" w:rsidRPr="00FD0C7D" w:rsidSect="00EE153E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7C"/>
    <w:rsid w:val="000C68B8"/>
    <w:rsid w:val="00190656"/>
    <w:rsid w:val="00562218"/>
    <w:rsid w:val="005B6B77"/>
    <w:rsid w:val="006B7DD6"/>
    <w:rsid w:val="007E29C5"/>
    <w:rsid w:val="00986B77"/>
    <w:rsid w:val="00C94CCD"/>
    <w:rsid w:val="00D059FF"/>
    <w:rsid w:val="00DA3D7F"/>
    <w:rsid w:val="00DB35D5"/>
    <w:rsid w:val="00E85B5D"/>
    <w:rsid w:val="00ED287C"/>
    <w:rsid w:val="00EE153E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2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287C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ED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2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287C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ED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Escobar</dc:creator>
  <cp:lastModifiedBy>Carla Escobar</cp:lastModifiedBy>
  <cp:revision>10</cp:revision>
  <dcterms:created xsi:type="dcterms:W3CDTF">2015-11-10T03:03:00Z</dcterms:created>
  <dcterms:modified xsi:type="dcterms:W3CDTF">2015-11-15T23:17:00Z</dcterms:modified>
</cp:coreProperties>
</file>