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6E" w:rsidRPr="006B0883" w:rsidRDefault="00A96C6E">
      <w:pPr>
        <w:rPr>
          <w:sz w:val="24"/>
          <w:szCs w:val="24"/>
        </w:rPr>
      </w:pPr>
    </w:p>
    <w:tbl>
      <w:tblPr>
        <w:tblStyle w:val="Cuadrculaclara"/>
        <w:tblW w:w="9735" w:type="dxa"/>
        <w:tblLook w:val="04A0" w:firstRow="1" w:lastRow="0" w:firstColumn="1" w:lastColumn="0" w:noHBand="0" w:noVBand="1"/>
      </w:tblPr>
      <w:tblGrid>
        <w:gridCol w:w="3169"/>
        <w:gridCol w:w="3395"/>
        <w:gridCol w:w="3171"/>
      </w:tblGrid>
      <w:tr w:rsidR="00F63075" w:rsidRPr="006B0883" w:rsidTr="00AA1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</w:tcPr>
          <w:p w:rsidR="00F63075" w:rsidRPr="006B0883" w:rsidRDefault="00F63075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3395" w:type="dxa"/>
          </w:tcPr>
          <w:p w:rsidR="00F63075" w:rsidRPr="006B0883" w:rsidRDefault="00F6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6B0883">
              <w:rPr>
                <w:rFonts w:asciiTheme="minorHAnsi" w:hAnsiTheme="minorHAnsi"/>
                <w:b w:val="0"/>
                <w:i/>
                <w:sz w:val="24"/>
                <w:szCs w:val="24"/>
              </w:rPr>
              <w:t>CONVERGENCIAS</w:t>
            </w:r>
          </w:p>
        </w:tc>
        <w:tc>
          <w:tcPr>
            <w:tcW w:w="3171" w:type="dxa"/>
          </w:tcPr>
          <w:p w:rsidR="00F63075" w:rsidRPr="006B0883" w:rsidRDefault="00F63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6B0883">
              <w:rPr>
                <w:rFonts w:asciiTheme="minorHAnsi" w:hAnsiTheme="minorHAnsi"/>
                <w:b w:val="0"/>
                <w:i/>
                <w:sz w:val="24"/>
                <w:szCs w:val="24"/>
              </w:rPr>
              <w:t>DIVERGENCIAS</w:t>
            </w:r>
          </w:p>
        </w:tc>
      </w:tr>
      <w:tr w:rsidR="00F63075" w:rsidRPr="006B0883" w:rsidTr="006B0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  <w:tcBorders>
              <w:top w:val="single" w:sz="18" w:space="0" w:color="000000" w:themeColor="text1"/>
            </w:tcBorders>
            <w:shd w:val="clear" w:color="auto" w:fill="FFFFFF" w:themeFill="background1"/>
          </w:tcPr>
          <w:p w:rsidR="00F63075" w:rsidRPr="006B0883" w:rsidRDefault="006B0883" w:rsidP="006B0883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 w:val="0"/>
                <w:sz w:val="24"/>
                <w:szCs w:val="24"/>
              </w:rPr>
              <w:t xml:space="preserve">DHAA </w:t>
            </w:r>
          </w:p>
        </w:tc>
        <w:tc>
          <w:tcPr>
            <w:tcW w:w="3395" w:type="dxa"/>
            <w:tcBorders>
              <w:top w:val="single" w:sz="18" w:space="0" w:color="000000" w:themeColor="text1"/>
            </w:tcBorders>
            <w:shd w:val="clear" w:color="auto" w:fill="FFFFFF" w:themeFill="background1"/>
          </w:tcPr>
          <w:p w:rsidR="00F63075" w:rsidRPr="006B0883" w:rsidRDefault="00AA1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0883">
              <w:rPr>
                <w:sz w:val="24"/>
                <w:szCs w:val="24"/>
              </w:rPr>
              <w:t>ALIMENTACION EN CANTIDAD Y CALIDAD SUFICIENTES PARA SATISFACER LAS NECESIDADES</w:t>
            </w:r>
            <w:r w:rsidR="006B0883">
              <w:rPr>
                <w:sz w:val="24"/>
                <w:szCs w:val="24"/>
              </w:rPr>
              <w:t xml:space="preserve"> RESPETANDO CULTURAS</w:t>
            </w:r>
          </w:p>
        </w:tc>
        <w:tc>
          <w:tcPr>
            <w:tcW w:w="3171" w:type="dxa"/>
            <w:tcBorders>
              <w:top w:val="single" w:sz="18" w:space="0" w:color="000000" w:themeColor="text1"/>
            </w:tcBorders>
            <w:shd w:val="clear" w:color="auto" w:fill="FFFFFF" w:themeFill="background1"/>
          </w:tcPr>
          <w:p w:rsidR="00A80F20" w:rsidRPr="006B0883" w:rsidRDefault="006B0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PROVIENE DE LA VOLUNTAD DE LOS ESTADOS</w:t>
            </w:r>
          </w:p>
        </w:tc>
      </w:tr>
      <w:tr w:rsidR="00F63075" w:rsidRPr="006B0883" w:rsidTr="006B08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  <w:shd w:val="clear" w:color="auto" w:fill="FFFFFF" w:themeFill="background1"/>
          </w:tcPr>
          <w:p w:rsidR="00F63075" w:rsidRPr="006B0883" w:rsidRDefault="00F63075" w:rsidP="006B0883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6B0883">
              <w:rPr>
                <w:rFonts w:asciiTheme="minorHAnsi" w:hAnsiTheme="minorHAnsi"/>
                <w:b w:val="0"/>
                <w:sz w:val="24"/>
                <w:szCs w:val="24"/>
              </w:rPr>
              <w:t>SA</w:t>
            </w:r>
          </w:p>
        </w:tc>
        <w:tc>
          <w:tcPr>
            <w:tcW w:w="3395" w:type="dxa"/>
            <w:shd w:val="clear" w:color="auto" w:fill="FFFFFF" w:themeFill="background1"/>
          </w:tcPr>
          <w:p w:rsidR="00F63075" w:rsidRPr="006B0883" w:rsidRDefault="00AA11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6B0883">
              <w:rPr>
                <w:sz w:val="24"/>
                <w:szCs w:val="24"/>
              </w:rPr>
              <w:t>ALIMENTACION</w:t>
            </w:r>
            <w:r w:rsidR="006B0883">
              <w:rPr>
                <w:sz w:val="24"/>
                <w:szCs w:val="24"/>
              </w:rPr>
              <w:t xml:space="preserve"> CALIDAD Y CANTIDAD SUFICIENTES</w:t>
            </w:r>
            <w:r w:rsidRPr="006B0883">
              <w:rPr>
                <w:sz w:val="24"/>
                <w:szCs w:val="24"/>
              </w:rPr>
              <w:t xml:space="preserve"> EN TODO MOMENTO</w:t>
            </w:r>
          </w:p>
        </w:tc>
        <w:tc>
          <w:tcPr>
            <w:tcW w:w="3171" w:type="dxa"/>
            <w:shd w:val="clear" w:color="auto" w:fill="FFFFFF" w:themeFill="background1"/>
          </w:tcPr>
          <w:p w:rsidR="009F4DB2" w:rsidRPr="006B0883" w:rsidRDefault="006B0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PROVIENE DE LA VOLUNTAD DE LOS ESTADOS Y DE LAS MULTINACIONALES DE PRODUCCION ALIMENTICIA</w:t>
            </w:r>
          </w:p>
        </w:tc>
      </w:tr>
      <w:tr w:rsidR="00F63075" w:rsidRPr="006B0883" w:rsidTr="006B0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9" w:type="dxa"/>
            <w:shd w:val="clear" w:color="auto" w:fill="FFFFFF" w:themeFill="background1"/>
          </w:tcPr>
          <w:p w:rsidR="00F63075" w:rsidRPr="006B0883" w:rsidRDefault="00F63075" w:rsidP="00F57B30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6B0883">
              <w:rPr>
                <w:rFonts w:asciiTheme="minorHAnsi" w:hAnsiTheme="minorHAnsi"/>
                <w:b w:val="0"/>
                <w:sz w:val="24"/>
                <w:szCs w:val="24"/>
              </w:rPr>
              <w:t>SOBERANIA ALIMENTARIA</w:t>
            </w:r>
          </w:p>
        </w:tc>
        <w:tc>
          <w:tcPr>
            <w:tcW w:w="3395" w:type="dxa"/>
            <w:shd w:val="clear" w:color="auto" w:fill="FFFFFF" w:themeFill="background1"/>
          </w:tcPr>
          <w:p w:rsidR="00F63075" w:rsidRPr="006B0883" w:rsidRDefault="006B0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ALIMENTACION EN CALIDAD Y CANTIDAD SUFICIENTES, EN TODO MOMENTO, RESPETANDO CULTURAS, REPETANDO DERECHO A PRODUCCION Y DISTRIBUCION</w:t>
            </w:r>
          </w:p>
        </w:tc>
        <w:tc>
          <w:tcPr>
            <w:tcW w:w="3171" w:type="dxa"/>
            <w:shd w:val="clear" w:color="auto" w:fill="FFFFFF" w:themeFill="background1"/>
          </w:tcPr>
          <w:p w:rsidR="009F4DB2" w:rsidRPr="006B0883" w:rsidRDefault="006B0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PROVIENE DEL DISENSO DE LOS PUEBLOS Y LAS SOCIEDADES QUE SE SIENTEN EXCLUIDAS POR LAS POLITICAS DE LOS ESTADOS PODERSOSO Y POR EL MONOPOLIO DE LAS MULTINACIONALES</w:t>
            </w:r>
          </w:p>
        </w:tc>
      </w:tr>
    </w:tbl>
    <w:p w:rsidR="00F63075" w:rsidRPr="006B0883" w:rsidRDefault="00F63075">
      <w:pPr>
        <w:rPr>
          <w:sz w:val="24"/>
          <w:szCs w:val="24"/>
        </w:rPr>
      </w:pPr>
    </w:p>
    <w:sectPr w:rsidR="00F63075" w:rsidRPr="006B0883" w:rsidSect="00AA1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83"/>
    <w:rsid w:val="00164183"/>
    <w:rsid w:val="006B0883"/>
    <w:rsid w:val="009F4DB2"/>
    <w:rsid w:val="00A80F20"/>
    <w:rsid w:val="00A96C6E"/>
    <w:rsid w:val="00AA113F"/>
    <w:rsid w:val="00F6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AA11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AA11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91C8-C93D-46F6-A095-6D87D5F3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USUARIO</cp:lastModifiedBy>
  <cp:revision>2</cp:revision>
  <dcterms:created xsi:type="dcterms:W3CDTF">2015-05-28T14:57:00Z</dcterms:created>
  <dcterms:modified xsi:type="dcterms:W3CDTF">2015-05-28T14:57:00Z</dcterms:modified>
</cp:coreProperties>
</file>